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4FB" w:rsidRDefault="00EB64FB" w:rsidP="00F63606">
      <w:pPr>
        <w:pStyle w:val="Texto"/>
        <w:spacing w:after="0" w:line="240" w:lineRule="auto"/>
        <w:ind w:firstLine="0"/>
        <w:jc w:val="center"/>
        <w:rPr>
          <w:rFonts w:ascii="Soberana Sans Ultra" w:hAnsi="Soberana Sans Ultra"/>
          <w:sz w:val="22"/>
          <w:szCs w:val="22"/>
        </w:rPr>
      </w:pPr>
    </w:p>
    <w:p w:rsidR="00EB64FB" w:rsidRDefault="00EB64FB" w:rsidP="00F63606">
      <w:pPr>
        <w:pStyle w:val="Texto"/>
        <w:spacing w:after="0" w:line="240" w:lineRule="auto"/>
        <w:ind w:firstLine="0"/>
        <w:jc w:val="center"/>
        <w:rPr>
          <w:rFonts w:ascii="Soberana Sans Ultra" w:hAnsi="Soberana Sans Ultra"/>
          <w:sz w:val="22"/>
          <w:szCs w:val="22"/>
        </w:rPr>
      </w:pPr>
    </w:p>
    <w:p w:rsidR="00EB64FB" w:rsidRPr="00EB64FB" w:rsidRDefault="00EB64FB" w:rsidP="00EB64FB">
      <w:pPr>
        <w:tabs>
          <w:tab w:val="left" w:pos="5510"/>
        </w:tabs>
        <w:jc w:val="center"/>
        <w:rPr>
          <w:rFonts w:ascii="Soberana Sans" w:hAnsi="Soberana Sans" w:cs="Arial"/>
          <w:b/>
          <w:sz w:val="20"/>
          <w:szCs w:val="20"/>
        </w:rPr>
      </w:pPr>
      <w:r w:rsidRPr="00EB64FB">
        <w:rPr>
          <w:rFonts w:ascii="Soberana Sans" w:hAnsi="Soberana Sans" w:cs="Arial"/>
          <w:b/>
          <w:sz w:val="20"/>
          <w:szCs w:val="20"/>
        </w:rPr>
        <w:t>INFORMES SOBRE PASIVOS CONTINGENTES</w:t>
      </w:r>
    </w:p>
    <w:p w:rsidR="00EB64FB" w:rsidRPr="00EB64FB" w:rsidRDefault="003F51BA" w:rsidP="00EB64FB">
      <w:pPr>
        <w:tabs>
          <w:tab w:val="left" w:pos="5510"/>
        </w:tabs>
        <w:spacing w:after="240"/>
        <w:jc w:val="center"/>
        <w:rPr>
          <w:rFonts w:ascii="Soberana Sans" w:hAnsi="Soberana Sans" w:cs="Arial"/>
          <w:b/>
          <w:sz w:val="20"/>
          <w:szCs w:val="20"/>
        </w:rPr>
      </w:pPr>
      <w:r>
        <w:rPr>
          <w:rFonts w:ascii="Soberana Sans" w:hAnsi="Soberana Sans" w:cs="Arial"/>
          <w:sz w:val="20"/>
          <w:szCs w:val="20"/>
        </w:rPr>
        <w:t>AL 31 DE MARZO</w:t>
      </w:r>
      <w:r w:rsidR="00EB64FB" w:rsidRPr="00EB64FB">
        <w:rPr>
          <w:rFonts w:ascii="Soberana Sans" w:hAnsi="Soberana Sans" w:cs="Arial"/>
          <w:sz w:val="20"/>
          <w:szCs w:val="20"/>
        </w:rPr>
        <w:t xml:space="preserve"> DE 2015</w:t>
      </w:r>
    </w:p>
    <w:p w:rsidR="00EB64FB" w:rsidRPr="00EB64FB" w:rsidRDefault="00EB64FB" w:rsidP="00EB64FB">
      <w:pPr>
        <w:spacing w:before="80" w:after="240"/>
        <w:jc w:val="both"/>
        <w:rPr>
          <w:rFonts w:ascii="Soberana Sans" w:hAnsi="Soberana Sans" w:cs="Arial"/>
          <w:sz w:val="20"/>
          <w:szCs w:val="20"/>
        </w:rPr>
      </w:pPr>
    </w:p>
    <w:p w:rsidR="00EB64FB" w:rsidRPr="00EB64FB" w:rsidRDefault="00EB64FB" w:rsidP="00EB64FB">
      <w:pPr>
        <w:spacing w:before="80" w:after="240"/>
        <w:jc w:val="both"/>
        <w:rPr>
          <w:rFonts w:ascii="Soberana Sans" w:hAnsi="Soberana Sans" w:cs="Arial"/>
          <w:sz w:val="20"/>
          <w:szCs w:val="20"/>
        </w:rPr>
      </w:pPr>
    </w:p>
    <w:p w:rsidR="00EB64FB" w:rsidRPr="00EB64FB" w:rsidRDefault="00EB64FB" w:rsidP="00EB64FB">
      <w:pPr>
        <w:spacing w:before="80" w:after="240" w:line="250" w:lineRule="exact"/>
        <w:jc w:val="both"/>
        <w:rPr>
          <w:rFonts w:ascii="Soberana Sans" w:hAnsi="Soberana Sans" w:cs="Arial"/>
          <w:sz w:val="20"/>
          <w:szCs w:val="20"/>
        </w:rPr>
      </w:pPr>
      <w:r w:rsidRPr="00EB64FB">
        <w:rPr>
          <w:rFonts w:ascii="Soberana Sans" w:hAnsi="Soberana Sans" w:cs="Arial"/>
          <w:sz w:val="20"/>
          <w:szCs w:val="20"/>
        </w:rPr>
        <w:t>La Comisión Nacional de los Salarios Mínimos, registra la estimación del pasivo contingente laboral en Cuentas de Orden, dicha estimación no se constituye como una provisión de recursos, en función de que su pago se efectúa con cargo al presupuesto autorizado en el ejercicio en que se conoce la resolución respectiva de la autoridad competente, afectando en su caso las partidas presupuestales y contables correspondientes.</w:t>
      </w:r>
    </w:p>
    <w:p w:rsidR="00EB64FB" w:rsidRPr="00EB64FB" w:rsidRDefault="00EB64FB" w:rsidP="00EB64FB">
      <w:pPr>
        <w:spacing w:before="80" w:after="240" w:line="250" w:lineRule="exact"/>
        <w:jc w:val="both"/>
        <w:rPr>
          <w:rFonts w:ascii="Soberana Sans" w:hAnsi="Soberana Sans" w:cs="Arial"/>
          <w:sz w:val="20"/>
          <w:szCs w:val="20"/>
        </w:rPr>
      </w:pPr>
    </w:p>
    <w:p w:rsidR="00EB64FB" w:rsidRPr="00EB64FB" w:rsidRDefault="00EB64FB" w:rsidP="00EB64FB">
      <w:pPr>
        <w:rPr>
          <w:rFonts w:ascii="Soberana Sans" w:hAnsi="Soberana Sans" w:cs="Arial"/>
          <w:sz w:val="20"/>
          <w:szCs w:val="20"/>
        </w:rPr>
      </w:pPr>
      <w:r w:rsidRPr="00EB64FB">
        <w:rPr>
          <w:rFonts w:ascii="Soberana Sans" w:hAnsi="Soberana Sans" w:cs="Arial"/>
          <w:sz w:val="20"/>
          <w:szCs w:val="20"/>
        </w:rPr>
        <w:t>El Departamento Jurídico y Secretaría Auxiliar del Consejo informa el estatus procesal que guardan los juicios laborales en lo que es parte la CONASAMI:</w:t>
      </w:r>
    </w:p>
    <w:p w:rsidR="00EB64FB" w:rsidRPr="00EB64FB" w:rsidRDefault="00EB64FB" w:rsidP="00EB64FB">
      <w:pPr>
        <w:rPr>
          <w:rFonts w:ascii="Soberana Sans" w:hAnsi="Soberana Sans" w:cs="Arial"/>
          <w:sz w:val="20"/>
          <w:szCs w:val="20"/>
        </w:rPr>
      </w:pPr>
    </w:p>
    <w:p w:rsidR="00EB64FB" w:rsidRPr="00EB64FB" w:rsidRDefault="00EB64FB" w:rsidP="00EB64FB">
      <w:pPr>
        <w:rPr>
          <w:rFonts w:ascii="Soberana Sans" w:hAnsi="Soberana Sans" w:cs="Arial"/>
          <w:sz w:val="20"/>
          <w:szCs w:val="20"/>
        </w:rPr>
      </w:pPr>
    </w:p>
    <w:p w:rsidR="00EB64FB" w:rsidRPr="00EB64FB" w:rsidRDefault="00EB64FB" w:rsidP="00EB64FB">
      <w:pPr>
        <w:rPr>
          <w:rFonts w:ascii="Soberana Sans" w:hAnsi="Soberana Sans" w:cs="Arial"/>
          <w:sz w:val="20"/>
          <w:szCs w:val="20"/>
        </w:rPr>
      </w:pPr>
    </w:p>
    <w:p w:rsidR="00EB64FB" w:rsidRPr="00EB64FB" w:rsidRDefault="00EB64FB" w:rsidP="00EB64FB">
      <w:pPr>
        <w:rPr>
          <w:rFonts w:ascii="Soberana Sans" w:hAnsi="Soberana Sans" w:cs="Arial"/>
          <w:sz w:val="20"/>
          <w:szCs w:val="20"/>
        </w:rPr>
      </w:pPr>
    </w:p>
    <w:p w:rsidR="00EB64FB" w:rsidRPr="00EB64FB" w:rsidRDefault="00EB64FB" w:rsidP="00EB64FB">
      <w:pPr>
        <w:rPr>
          <w:rFonts w:ascii="Soberana Sans" w:hAnsi="Soberana Sans" w:cs="Arial"/>
          <w:sz w:val="18"/>
          <w:szCs w:val="18"/>
        </w:rPr>
      </w:pPr>
    </w:p>
    <w:tbl>
      <w:tblPr>
        <w:tblW w:w="9781" w:type="dxa"/>
        <w:tblInd w:w="137"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4A0" w:firstRow="1" w:lastRow="0" w:firstColumn="1" w:lastColumn="0" w:noHBand="0" w:noVBand="1"/>
      </w:tblPr>
      <w:tblGrid>
        <w:gridCol w:w="2254"/>
        <w:gridCol w:w="1408"/>
        <w:gridCol w:w="2268"/>
        <w:gridCol w:w="3851"/>
      </w:tblGrid>
      <w:tr w:rsidR="00EB64FB" w:rsidRPr="00EB64FB" w:rsidTr="00B461B9">
        <w:tc>
          <w:tcPr>
            <w:tcW w:w="2254" w:type="dxa"/>
            <w:tcBorders>
              <w:top w:val="single" w:sz="4" w:space="0" w:color="5B9BD5"/>
              <w:left w:val="single" w:sz="4" w:space="0" w:color="5B9BD5"/>
              <w:bottom w:val="single" w:sz="4" w:space="0" w:color="5B9BD5"/>
              <w:right w:val="nil"/>
            </w:tcBorders>
            <w:shd w:val="clear" w:color="auto" w:fill="5B9BD5"/>
          </w:tcPr>
          <w:p w:rsidR="00EB64FB" w:rsidRPr="00EB64FB" w:rsidRDefault="00EB64FB" w:rsidP="00B461B9">
            <w:pPr>
              <w:ind w:right="43"/>
              <w:jc w:val="center"/>
              <w:rPr>
                <w:rFonts w:ascii="Soberana Sans" w:hAnsi="Soberana Sans" w:cs="Arial"/>
                <w:b/>
                <w:bCs/>
                <w:color w:val="FFFFFF"/>
                <w:sz w:val="16"/>
                <w:szCs w:val="16"/>
              </w:rPr>
            </w:pPr>
            <w:r w:rsidRPr="00EB64FB">
              <w:rPr>
                <w:rFonts w:ascii="Soberana Sans" w:hAnsi="Soberana Sans" w:cs="Arial"/>
                <w:b/>
                <w:bCs/>
                <w:color w:val="FFFFFF"/>
                <w:sz w:val="16"/>
                <w:szCs w:val="16"/>
              </w:rPr>
              <w:t>ACTOR</w:t>
            </w:r>
          </w:p>
        </w:tc>
        <w:tc>
          <w:tcPr>
            <w:tcW w:w="1408" w:type="dxa"/>
            <w:tcBorders>
              <w:top w:val="single" w:sz="4" w:space="0" w:color="5B9BD5"/>
              <w:left w:val="nil"/>
              <w:bottom w:val="single" w:sz="4" w:space="0" w:color="5B9BD5"/>
              <w:right w:val="nil"/>
            </w:tcBorders>
            <w:shd w:val="clear" w:color="auto" w:fill="5B9BD5"/>
          </w:tcPr>
          <w:p w:rsidR="00EB64FB" w:rsidRPr="00EB64FB" w:rsidRDefault="00EB64FB" w:rsidP="00B461B9">
            <w:pPr>
              <w:ind w:right="19"/>
              <w:jc w:val="center"/>
              <w:rPr>
                <w:rFonts w:ascii="Soberana Sans" w:hAnsi="Soberana Sans" w:cs="Arial"/>
                <w:b/>
                <w:bCs/>
                <w:color w:val="FFFFFF"/>
                <w:sz w:val="16"/>
                <w:szCs w:val="16"/>
              </w:rPr>
            </w:pPr>
            <w:r w:rsidRPr="00EB64FB">
              <w:rPr>
                <w:rFonts w:ascii="Soberana Sans" w:hAnsi="Soberana Sans" w:cs="Arial"/>
                <w:b/>
                <w:bCs/>
                <w:color w:val="FFFFFF"/>
                <w:sz w:val="16"/>
                <w:szCs w:val="16"/>
              </w:rPr>
              <w:t>EXPEDIENTE</w:t>
            </w:r>
          </w:p>
        </w:tc>
        <w:tc>
          <w:tcPr>
            <w:tcW w:w="2268" w:type="dxa"/>
            <w:tcBorders>
              <w:top w:val="single" w:sz="4" w:space="0" w:color="5B9BD5"/>
              <w:left w:val="nil"/>
              <w:bottom w:val="single" w:sz="4" w:space="0" w:color="5B9BD5"/>
              <w:right w:val="nil"/>
            </w:tcBorders>
            <w:shd w:val="clear" w:color="auto" w:fill="5B9BD5"/>
          </w:tcPr>
          <w:p w:rsidR="00EB64FB" w:rsidRPr="00EB64FB" w:rsidRDefault="00EB64FB" w:rsidP="00B461B9">
            <w:pPr>
              <w:ind w:right="78"/>
              <w:jc w:val="center"/>
              <w:rPr>
                <w:rFonts w:ascii="Soberana Sans" w:hAnsi="Soberana Sans" w:cs="Arial"/>
                <w:b/>
                <w:bCs/>
                <w:color w:val="FFFFFF"/>
                <w:sz w:val="16"/>
                <w:szCs w:val="16"/>
              </w:rPr>
            </w:pPr>
            <w:r w:rsidRPr="00EB64FB">
              <w:rPr>
                <w:rFonts w:ascii="Soberana Sans" w:hAnsi="Soberana Sans" w:cs="Arial"/>
                <w:b/>
                <w:bCs/>
                <w:color w:val="FFFFFF"/>
                <w:sz w:val="16"/>
                <w:szCs w:val="16"/>
              </w:rPr>
              <w:t>AUTORIDAD DEL CONOCIMIENTO</w:t>
            </w:r>
          </w:p>
        </w:tc>
        <w:tc>
          <w:tcPr>
            <w:tcW w:w="3851" w:type="dxa"/>
            <w:tcBorders>
              <w:top w:val="single" w:sz="4" w:space="0" w:color="5B9BD5"/>
              <w:left w:val="nil"/>
              <w:bottom w:val="single" w:sz="4" w:space="0" w:color="5B9BD5"/>
              <w:right w:val="single" w:sz="4" w:space="0" w:color="5B9BD5"/>
            </w:tcBorders>
            <w:shd w:val="clear" w:color="auto" w:fill="5B9BD5"/>
          </w:tcPr>
          <w:p w:rsidR="00EB64FB" w:rsidRPr="00EB64FB" w:rsidRDefault="00EB64FB" w:rsidP="00B461B9">
            <w:pPr>
              <w:ind w:right="83"/>
              <w:jc w:val="center"/>
              <w:rPr>
                <w:rFonts w:ascii="Soberana Sans" w:hAnsi="Soberana Sans" w:cs="Arial"/>
                <w:b/>
                <w:bCs/>
                <w:color w:val="FFFFFF"/>
                <w:sz w:val="16"/>
                <w:szCs w:val="16"/>
              </w:rPr>
            </w:pPr>
            <w:r w:rsidRPr="00EB64FB">
              <w:rPr>
                <w:rFonts w:ascii="Soberana Sans" w:hAnsi="Soberana Sans" w:cs="Arial"/>
                <w:b/>
                <w:bCs/>
                <w:color w:val="FFFFFF"/>
                <w:sz w:val="16"/>
                <w:szCs w:val="16"/>
              </w:rPr>
              <w:t>ESTADO PROCESAL</w:t>
            </w:r>
          </w:p>
        </w:tc>
      </w:tr>
      <w:tr w:rsidR="00EB64FB" w:rsidRPr="00EB64FB" w:rsidTr="00B461B9">
        <w:tc>
          <w:tcPr>
            <w:tcW w:w="2254" w:type="dxa"/>
            <w:shd w:val="clear" w:color="auto" w:fill="DEEAF6"/>
          </w:tcPr>
          <w:p w:rsidR="00EB64FB" w:rsidRPr="00EB64FB" w:rsidRDefault="00EB64FB" w:rsidP="00B461B9">
            <w:pPr>
              <w:ind w:right="43"/>
              <w:jc w:val="both"/>
              <w:rPr>
                <w:rFonts w:ascii="Soberana Sans" w:hAnsi="Soberana Sans" w:cs="Arial"/>
                <w:b/>
                <w:bCs/>
                <w:sz w:val="18"/>
                <w:szCs w:val="18"/>
              </w:rPr>
            </w:pPr>
            <w:r w:rsidRPr="00EB64FB">
              <w:rPr>
                <w:rFonts w:ascii="Soberana Sans" w:hAnsi="Soberana Sans" w:cs="Arial"/>
                <w:b/>
                <w:bCs/>
                <w:sz w:val="18"/>
                <w:szCs w:val="18"/>
              </w:rPr>
              <w:t>Álvarez T</w:t>
            </w:r>
            <w:bookmarkStart w:id="0" w:name="_GoBack"/>
            <w:bookmarkEnd w:id="0"/>
            <w:r w:rsidRPr="00EB64FB">
              <w:rPr>
                <w:rFonts w:ascii="Soberana Sans" w:hAnsi="Soberana Sans" w:cs="Arial"/>
                <w:b/>
                <w:bCs/>
                <w:sz w:val="18"/>
                <w:szCs w:val="18"/>
              </w:rPr>
              <w:t>avera Mario</w:t>
            </w:r>
          </w:p>
        </w:tc>
        <w:tc>
          <w:tcPr>
            <w:tcW w:w="1408" w:type="dxa"/>
            <w:shd w:val="clear" w:color="auto" w:fill="DEEAF6"/>
          </w:tcPr>
          <w:p w:rsidR="00EB64FB" w:rsidRPr="00EB64FB" w:rsidRDefault="00EB64FB" w:rsidP="00B461B9">
            <w:pPr>
              <w:ind w:right="43"/>
              <w:jc w:val="center"/>
              <w:rPr>
                <w:rFonts w:ascii="Soberana Sans" w:hAnsi="Soberana Sans" w:cs="Arial"/>
                <w:sz w:val="18"/>
                <w:szCs w:val="18"/>
              </w:rPr>
            </w:pPr>
            <w:r w:rsidRPr="00EB64FB">
              <w:rPr>
                <w:rFonts w:ascii="Soberana Sans" w:hAnsi="Soberana Sans" w:cs="Arial"/>
                <w:sz w:val="18"/>
                <w:szCs w:val="18"/>
              </w:rPr>
              <w:t>912/2007</w:t>
            </w:r>
          </w:p>
        </w:tc>
        <w:tc>
          <w:tcPr>
            <w:tcW w:w="2268" w:type="dxa"/>
            <w:shd w:val="clear" w:color="auto" w:fill="DEEAF6"/>
          </w:tcPr>
          <w:p w:rsidR="00EB64FB" w:rsidRPr="00EB64FB" w:rsidRDefault="00EB64FB" w:rsidP="00B461B9">
            <w:pPr>
              <w:ind w:right="43"/>
              <w:jc w:val="both"/>
              <w:rPr>
                <w:rFonts w:ascii="Soberana Sans" w:hAnsi="Soberana Sans" w:cs="Arial"/>
                <w:sz w:val="18"/>
                <w:szCs w:val="18"/>
              </w:rPr>
            </w:pPr>
            <w:r w:rsidRPr="00EB64FB">
              <w:rPr>
                <w:rFonts w:ascii="Soberana Sans" w:hAnsi="Soberana Sans" w:cs="Arial"/>
                <w:sz w:val="18"/>
                <w:szCs w:val="18"/>
              </w:rPr>
              <w:t>-Junta Especial Número Once de la Federal de Conciliación y Arbitraje</w:t>
            </w:r>
          </w:p>
        </w:tc>
        <w:tc>
          <w:tcPr>
            <w:tcW w:w="3851" w:type="dxa"/>
            <w:shd w:val="clear" w:color="auto" w:fill="DEEAF6"/>
          </w:tcPr>
          <w:p w:rsidR="00EB64FB" w:rsidRPr="00EB64FB" w:rsidRDefault="00EB64FB" w:rsidP="00B461B9">
            <w:pPr>
              <w:ind w:right="115"/>
              <w:jc w:val="both"/>
              <w:rPr>
                <w:rFonts w:ascii="Soberana Sans" w:hAnsi="Soberana Sans" w:cs="Arial"/>
                <w:sz w:val="18"/>
                <w:szCs w:val="18"/>
              </w:rPr>
            </w:pPr>
            <w:r w:rsidRPr="00EB64FB">
              <w:rPr>
                <w:rFonts w:ascii="Soberana Sans" w:hAnsi="Soberana Sans" w:cs="Arial"/>
                <w:sz w:val="18"/>
                <w:szCs w:val="18"/>
              </w:rPr>
              <w:t>-En audiencia de fecha 5 de septiembre de 2011 la Junta declaró cerrada la instrucción turnándose los autos a proyecto de laudo.</w:t>
            </w:r>
          </w:p>
        </w:tc>
      </w:tr>
      <w:tr w:rsidR="00EB64FB" w:rsidRPr="00EB64FB" w:rsidTr="00B461B9">
        <w:tc>
          <w:tcPr>
            <w:tcW w:w="2254" w:type="dxa"/>
            <w:shd w:val="clear" w:color="auto" w:fill="auto"/>
          </w:tcPr>
          <w:p w:rsidR="00EB64FB" w:rsidRPr="00EB64FB" w:rsidRDefault="00EB64FB" w:rsidP="00B461B9">
            <w:pPr>
              <w:ind w:right="43"/>
              <w:jc w:val="both"/>
              <w:rPr>
                <w:rFonts w:ascii="Soberana Sans" w:hAnsi="Soberana Sans" w:cs="Arial"/>
                <w:b/>
                <w:bCs/>
                <w:sz w:val="18"/>
                <w:szCs w:val="18"/>
              </w:rPr>
            </w:pPr>
            <w:r w:rsidRPr="00EB64FB">
              <w:rPr>
                <w:rFonts w:ascii="Soberana Sans" w:hAnsi="Soberana Sans" w:cs="Arial"/>
                <w:b/>
                <w:bCs/>
                <w:sz w:val="18"/>
                <w:szCs w:val="18"/>
              </w:rPr>
              <w:t xml:space="preserve">Roberto Morales </w:t>
            </w:r>
            <w:proofErr w:type="spellStart"/>
            <w:r w:rsidRPr="00EB64FB">
              <w:rPr>
                <w:rFonts w:ascii="Soberana Sans" w:hAnsi="Soberana Sans" w:cs="Arial"/>
                <w:b/>
                <w:bCs/>
                <w:sz w:val="18"/>
                <w:szCs w:val="18"/>
              </w:rPr>
              <w:t>Arano</w:t>
            </w:r>
            <w:proofErr w:type="spellEnd"/>
          </w:p>
        </w:tc>
        <w:tc>
          <w:tcPr>
            <w:tcW w:w="1408" w:type="dxa"/>
            <w:shd w:val="clear" w:color="auto" w:fill="auto"/>
          </w:tcPr>
          <w:p w:rsidR="00EB64FB" w:rsidRPr="00EB64FB" w:rsidRDefault="00EB64FB" w:rsidP="00B461B9">
            <w:pPr>
              <w:ind w:right="43"/>
              <w:jc w:val="center"/>
              <w:rPr>
                <w:rFonts w:ascii="Soberana Sans" w:hAnsi="Soberana Sans" w:cs="Arial"/>
                <w:sz w:val="18"/>
                <w:szCs w:val="18"/>
              </w:rPr>
            </w:pPr>
            <w:r w:rsidRPr="00EB64FB">
              <w:rPr>
                <w:rFonts w:ascii="Soberana Sans" w:hAnsi="Soberana Sans" w:cs="Arial"/>
                <w:sz w:val="18"/>
                <w:szCs w:val="18"/>
              </w:rPr>
              <w:t>3460/14</w:t>
            </w:r>
          </w:p>
        </w:tc>
        <w:tc>
          <w:tcPr>
            <w:tcW w:w="2268" w:type="dxa"/>
            <w:shd w:val="clear" w:color="auto" w:fill="auto"/>
          </w:tcPr>
          <w:p w:rsidR="00EB64FB" w:rsidRPr="00EB64FB" w:rsidRDefault="00EB64FB" w:rsidP="00B461B9">
            <w:pPr>
              <w:jc w:val="both"/>
              <w:rPr>
                <w:rFonts w:ascii="Soberana Sans" w:hAnsi="Soberana Sans" w:cs="Arial"/>
                <w:noProof/>
                <w:snapToGrid w:val="0"/>
                <w:color w:val="000000"/>
                <w:sz w:val="18"/>
                <w:szCs w:val="18"/>
              </w:rPr>
            </w:pPr>
            <w:r w:rsidRPr="00EB64FB">
              <w:rPr>
                <w:rFonts w:ascii="Soberana Sans" w:hAnsi="Soberana Sans" w:cs="Arial"/>
                <w:noProof/>
                <w:snapToGrid w:val="0"/>
                <w:color w:val="000000"/>
                <w:sz w:val="18"/>
                <w:szCs w:val="18"/>
              </w:rPr>
              <w:t>-H. Tribunal Federal de Conciliación y Arbitraje tercera sala.</w:t>
            </w:r>
          </w:p>
          <w:p w:rsidR="00EB64FB" w:rsidRPr="00EB64FB" w:rsidRDefault="00EB64FB" w:rsidP="00B461B9">
            <w:pPr>
              <w:ind w:right="43"/>
              <w:jc w:val="both"/>
              <w:rPr>
                <w:rFonts w:ascii="Soberana Sans" w:hAnsi="Soberana Sans" w:cs="Arial"/>
                <w:sz w:val="18"/>
                <w:szCs w:val="18"/>
              </w:rPr>
            </w:pPr>
          </w:p>
        </w:tc>
        <w:tc>
          <w:tcPr>
            <w:tcW w:w="3851" w:type="dxa"/>
            <w:shd w:val="clear" w:color="auto" w:fill="auto"/>
          </w:tcPr>
          <w:p w:rsidR="00EB64FB" w:rsidRPr="00EB64FB" w:rsidRDefault="00EB64FB" w:rsidP="00B461B9">
            <w:pPr>
              <w:ind w:right="115"/>
              <w:jc w:val="both"/>
              <w:rPr>
                <w:rFonts w:ascii="Soberana Sans" w:hAnsi="Soberana Sans" w:cs="Arial"/>
                <w:sz w:val="18"/>
                <w:szCs w:val="18"/>
              </w:rPr>
            </w:pPr>
            <w:r w:rsidRPr="00EB64FB">
              <w:rPr>
                <w:rFonts w:ascii="Soberana Sans" w:hAnsi="Soberana Sans" w:cs="Arial"/>
                <w:sz w:val="18"/>
                <w:szCs w:val="18"/>
              </w:rPr>
              <w:t>-Con fecha 19 de noviembre se llevó acabo la audiencia de pruebas, alegatos y resolución, en la cual se tuvo ratificada la demanda y la contestación a la misma por la CONASAMI, y se tuvieron por presentadas las pruebas ofrecidas por las partes.</w:t>
            </w:r>
          </w:p>
          <w:p w:rsidR="00EB64FB" w:rsidRPr="00EB64FB" w:rsidRDefault="00EB64FB" w:rsidP="00B461B9">
            <w:pPr>
              <w:ind w:right="115"/>
              <w:jc w:val="both"/>
              <w:rPr>
                <w:rFonts w:ascii="Soberana Sans" w:hAnsi="Soberana Sans" w:cs="Arial"/>
                <w:sz w:val="18"/>
                <w:szCs w:val="18"/>
              </w:rPr>
            </w:pPr>
          </w:p>
          <w:p w:rsidR="00EB64FB" w:rsidRPr="00EB64FB" w:rsidRDefault="00EB64FB" w:rsidP="00B461B9">
            <w:pPr>
              <w:ind w:right="115"/>
              <w:jc w:val="both"/>
              <w:rPr>
                <w:rFonts w:ascii="Soberana Sans" w:hAnsi="Soberana Sans" w:cs="Arial"/>
                <w:sz w:val="18"/>
                <w:szCs w:val="18"/>
              </w:rPr>
            </w:pPr>
            <w:r w:rsidRPr="00EB64FB">
              <w:rPr>
                <w:rFonts w:ascii="Soberana Sans" w:hAnsi="Soberana Sans" w:cs="Arial"/>
                <w:sz w:val="18"/>
                <w:szCs w:val="18"/>
              </w:rPr>
              <w:t>Se señaló la fecha de continuación de la audiencia para el próximo 6 de febrero de 2015, a fin de desahogar las pruebas que sean admitidas.</w:t>
            </w:r>
          </w:p>
        </w:tc>
      </w:tr>
    </w:tbl>
    <w:p w:rsidR="00EB64FB" w:rsidRDefault="00EB64FB" w:rsidP="00F63606">
      <w:pPr>
        <w:pStyle w:val="Texto"/>
        <w:spacing w:after="0" w:line="240" w:lineRule="auto"/>
        <w:ind w:firstLine="0"/>
        <w:jc w:val="center"/>
        <w:rPr>
          <w:rFonts w:ascii="Soberana Sans Ultra" w:hAnsi="Soberana Sans Ultra"/>
          <w:sz w:val="22"/>
          <w:szCs w:val="22"/>
        </w:rPr>
      </w:pPr>
    </w:p>
    <w:p w:rsidR="00EB64FB" w:rsidRDefault="00EB64FB" w:rsidP="00F63606">
      <w:pPr>
        <w:pStyle w:val="Texto"/>
        <w:spacing w:after="0" w:line="240" w:lineRule="auto"/>
        <w:ind w:firstLine="0"/>
        <w:jc w:val="center"/>
        <w:rPr>
          <w:rFonts w:ascii="Soberana Sans Ultra" w:hAnsi="Soberana Sans Ultra"/>
          <w:sz w:val="22"/>
          <w:szCs w:val="22"/>
        </w:rPr>
      </w:pPr>
    </w:p>
    <w:p w:rsidR="00EB64FB" w:rsidRDefault="00EB64FB" w:rsidP="00F63606">
      <w:pPr>
        <w:pStyle w:val="Texto"/>
        <w:spacing w:after="0" w:line="240" w:lineRule="auto"/>
        <w:ind w:firstLine="0"/>
        <w:jc w:val="center"/>
        <w:rPr>
          <w:rFonts w:ascii="Soberana Sans Ultra" w:hAnsi="Soberana Sans Ultra"/>
          <w:sz w:val="22"/>
          <w:szCs w:val="22"/>
        </w:rPr>
      </w:pPr>
    </w:p>
    <w:p w:rsidR="00EB64FB" w:rsidRDefault="00EB64FB" w:rsidP="00F63606">
      <w:pPr>
        <w:pStyle w:val="Texto"/>
        <w:spacing w:after="0" w:line="240" w:lineRule="auto"/>
        <w:ind w:firstLine="0"/>
        <w:jc w:val="center"/>
        <w:rPr>
          <w:rFonts w:ascii="Soberana Sans Ultra" w:hAnsi="Soberana Sans Ultra"/>
          <w:sz w:val="22"/>
          <w:szCs w:val="22"/>
        </w:rPr>
      </w:pPr>
    </w:p>
    <w:p w:rsidR="00EB64FB" w:rsidRDefault="00EB64FB" w:rsidP="00EB64FB">
      <w:pPr>
        <w:pStyle w:val="Texto"/>
        <w:spacing w:after="0" w:line="240" w:lineRule="auto"/>
        <w:ind w:firstLine="0"/>
        <w:jc w:val="left"/>
        <w:rPr>
          <w:rFonts w:ascii="Soberana Sans Ultra" w:hAnsi="Soberana Sans Ultra"/>
          <w:sz w:val="22"/>
          <w:szCs w:val="22"/>
        </w:rPr>
      </w:pPr>
    </w:p>
    <w:tbl>
      <w:tblPr>
        <w:tblW w:w="0" w:type="auto"/>
        <w:jc w:val="right"/>
        <w:tblCellMar>
          <w:left w:w="70" w:type="dxa"/>
          <w:right w:w="70" w:type="dxa"/>
        </w:tblCellMar>
        <w:tblLook w:val="0000" w:firstRow="0" w:lastRow="0" w:firstColumn="0" w:lastColumn="0" w:noHBand="0" w:noVBand="0"/>
      </w:tblPr>
      <w:tblGrid>
        <w:gridCol w:w="4703"/>
        <w:gridCol w:w="4701"/>
      </w:tblGrid>
      <w:tr w:rsidR="00EB64FB" w:rsidRPr="00D41C28" w:rsidTr="00B461B9">
        <w:trPr>
          <w:jc w:val="right"/>
        </w:trPr>
        <w:tc>
          <w:tcPr>
            <w:tcW w:w="4772" w:type="dxa"/>
          </w:tcPr>
          <w:p w:rsidR="00EB64FB" w:rsidRPr="00D41C28" w:rsidRDefault="00EB64FB" w:rsidP="00B461B9">
            <w:pPr>
              <w:rPr>
                <w:rFonts w:ascii="Soberana Sans Light" w:hAnsi="Soberana Sans Light" w:cs="Arial"/>
                <w:b/>
                <w:bCs/>
                <w:sz w:val="16"/>
                <w:szCs w:val="16"/>
              </w:rPr>
            </w:pPr>
            <w:r w:rsidRPr="00D41C28">
              <w:rPr>
                <w:rFonts w:ascii="Soberana Sans Light" w:hAnsi="Soberana Sans Light" w:cs="Arial"/>
                <w:b/>
                <w:bCs/>
                <w:sz w:val="16"/>
                <w:szCs w:val="16"/>
              </w:rPr>
              <w:t>C.P. MA. MAGDALENA TELLES ALMARAS</w:t>
            </w:r>
          </w:p>
          <w:p w:rsidR="00EB64FB" w:rsidRPr="00D41C28" w:rsidRDefault="00EB64FB" w:rsidP="00B461B9">
            <w:pPr>
              <w:rPr>
                <w:rFonts w:ascii="Soberana Sans Light" w:hAnsi="Soberana Sans Light" w:cs="Arial"/>
                <w:b/>
                <w:sz w:val="16"/>
                <w:szCs w:val="16"/>
              </w:rPr>
            </w:pPr>
            <w:r w:rsidRPr="00D41C28">
              <w:rPr>
                <w:rFonts w:ascii="Soberana Sans Light" w:hAnsi="Soberana Sans Light" w:cs="Arial"/>
                <w:b/>
                <w:bCs/>
                <w:sz w:val="16"/>
                <w:szCs w:val="16"/>
              </w:rPr>
              <w:t>Jefe del Depto. de Presupuesto y Contabilidad</w:t>
            </w:r>
          </w:p>
          <w:p w:rsidR="00EB64FB" w:rsidRPr="00D41C28" w:rsidRDefault="00EB64FB" w:rsidP="00B461B9">
            <w:pPr>
              <w:jc w:val="center"/>
              <w:rPr>
                <w:rFonts w:ascii="Soberana Sans Light" w:hAnsi="Soberana Sans Light" w:cs="Arial"/>
                <w:b/>
                <w:bCs/>
                <w:sz w:val="16"/>
                <w:szCs w:val="16"/>
              </w:rPr>
            </w:pPr>
          </w:p>
        </w:tc>
        <w:tc>
          <w:tcPr>
            <w:tcW w:w="4773" w:type="dxa"/>
          </w:tcPr>
          <w:p w:rsidR="00EB64FB" w:rsidRPr="00D41C28" w:rsidRDefault="00EB64FB" w:rsidP="00B461B9">
            <w:pPr>
              <w:jc w:val="center"/>
              <w:rPr>
                <w:rFonts w:ascii="Soberana Sans Light" w:hAnsi="Soberana Sans Light" w:cs="Arial"/>
                <w:b/>
                <w:bCs/>
                <w:sz w:val="16"/>
                <w:szCs w:val="16"/>
              </w:rPr>
            </w:pPr>
            <w:r w:rsidRPr="00D41C28">
              <w:rPr>
                <w:rFonts w:ascii="Soberana Sans Light" w:hAnsi="Soberana Sans Light" w:cs="Arial"/>
                <w:b/>
                <w:bCs/>
                <w:sz w:val="16"/>
                <w:szCs w:val="16"/>
              </w:rPr>
              <w:t>C.P. JULIO RUIZ MORALES</w:t>
            </w:r>
          </w:p>
          <w:p w:rsidR="00EB64FB" w:rsidRPr="00D41C28" w:rsidRDefault="00EB64FB" w:rsidP="00B461B9">
            <w:pPr>
              <w:jc w:val="center"/>
              <w:rPr>
                <w:rFonts w:ascii="Soberana Sans Light" w:hAnsi="Soberana Sans Light" w:cs="Arial"/>
                <w:b/>
                <w:bCs/>
                <w:sz w:val="16"/>
                <w:szCs w:val="16"/>
              </w:rPr>
            </w:pPr>
            <w:r w:rsidRPr="00D41C28">
              <w:rPr>
                <w:rFonts w:ascii="Soberana Sans Light" w:hAnsi="Soberana Sans Light" w:cs="Arial"/>
                <w:b/>
                <w:bCs/>
                <w:sz w:val="16"/>
                <w:szCs w:val="16"/>
              </w:rPr>
              <w:t>Subdirector de Recursos Financieros y Materiales</w:t>
            </w:r>
            <w:r w:rsidRPr="00D41C28" w:rsidDel="008163BB">
              <w:rPr>
                <w:rFonts w:ascii="Soberana Sans Light" w:hAnsi="Soberana Sans Light" w:cs="Arial"/>
                <w:b/>
                <w:bCs/>
                <w:sz w:val="16"/>
                <w:szCs w:val="16"/>
              </w:rPr>
              <w:t xml:space="preserve"> </w:t>
            </w:r>
          </w:p>
        </w:tc>
      </w:tr>
    </w:tbl>
    <w:p w:rsidR="00EB64FB" w:rsidRPr="00D41C28" w:rsidRDefault="00EB64FB" w:rsidP="00EB64FB">
      <w:pPr>
        <w:pStyle w:val="Texto"/>
        <w:spacing w:after="0" w:line="240" w:lineRule="auto"/>
        <w:ind w:firstLine="0"/>
        <w:jc w:val="left"/>
        <w:rPr>
          <w:rFonts w:ascii="Soberana Sans Ultra" w:hAnsi="Soberana Sans Ultra"/>
          <w:sz w:val="16"/>
          <w:szCs w:val="16"/>
        </w:rPr>
      </w:pPr>
    </w:p>
    <w:p w:rsidR="003F51BA" w:rsidRDefault="003F51BA" w:rsidP="00EB64FB">
      <w:pPr>
        <w:pStyle w:val="Texto"/>
        <w:spacing w:after="0" w:line="240" w:lineRule="auto"/>
        <w:ind w:firstLine="0"/>
        <w:jc w:val="left"/>
        <w:rPr>
          <w:rFonts w:ascii="Soberana Sans Ultra" w:hAnsi="Soberana Sans Ultra"/>
          <w:sz w:val="22"/>
          <w:szCs w:val="22"/>
        </w:rPr>
      </w:pPr>
    </w:p>
    <w:p w:rsidR="003F51BA" w:rsidRDefault="003F51BA" w:rsidP="00EB64FB">
      <w:pPr>
        <w:pStyle w:val="Texto"/>
        <w:spacing w:after="0" w:line="240" w:lineRule="auto"/>
        <w:ind w:firstLine="0"/>
        <w:jc w:val="left"/>
        <w:rPr>
          <w:rFonts w:ascii="Soberana Sans Ultra" w:hAnsi="Soberana Sans Ultra"/>
          <w:sz w:val="22"/>
          <w:szCs w:val="22"/>
        </w:rPr>
      </w:pPr>
    </w:p>
    <w:p w:rsidR="003F51BA" w:rsidRDefault="003F51BA" w:rsidP="00EB64FB">
      <w:pPr>
        <w:pStyle w:val="Texto"/>
        <w:spacing w:after="0" w:line="240" w:lineRule="auto"/>
        <w:ind w:firstLine="0"/>
        <w:jc w:val="left"/>
        <w:rPr>
          <w:rFonts w:ascii="Soberana Sans Ultra" w:hAnsi="Soberana Sans Ultra"/>
          <w:sz w:val="22"/>
          <w:szCs w:val="22"/>
        </w:rPr>
      </w:pPr>
    </w:p>
    <w:p w:rsidR="003F51BA" w:rsidRDefault="003F51BA" w:rsidP="00EB64FB">
      <w:pPr>
        <w:pStyle w:val="Texto"/>
        <w:spacing w:after="0" w:line="240" w:lineRule="auto"/>
        <w:ind w:firstLine="0"/>
        <w:jc w:val="left"/>
        <w:rPr>
          <w:rFonts w:ascii="Soberana Sans Ultra" w:hAnsi="Soberana Sans Ultra"/>
          <w:sz w:val="22"/>
          <w:szCs w:val="22"/>
        </w:rPr>
      </w:pPr>
    </w:p>
    <w:p w:rsidR="003F51BA" w:rsidRDefault="003F51BA" w:rsidP="00EB64FB">
      <w:pPr>
        <w:pStyle w:val="Texto"/>
        <w:spacing w:after="0" w:line="240" w:lineRule="auto"/>
        <w:ind w:firstLine="0"/>
        <w:jc w:val="left"/>
        <w:rPr>
          <w:rFonts w:ascii="Soberana Sans Ultra" w:hAnsi="Soberana Sans Ultra"/>
          <w:sz w:val="22"/>
          <w:szCs w:val="22"/>
        </w:rPr>
      </w:pPr>
    </w:p>
    <w:p w:rsidR="003F51BA" w:rsidRDefault="003F51BA" w:rsidP="00EB64FB">
      <w:pPr>
        <w:pStyle w:val="Texto"/>
        <w:spacing w:after="0" w:line="240" w:lineRule="auto"/>
        <w:ind w:firstLine="0"/>
        <w:jc w:val="left"/>
        <w:rPr>
          <w:rFonts w:ascii="Soberana Sans Ultra" w:hAnsi="Soberana Sans Ultra"/>
          <w:sz w:val="22"/>
          <w:szCs w:val="22"/>
        </w:rPr>
      </w:pPr>
    </w:p>
    <w:p w:rsidR="003F51BA" w:rsidRDefault="003F51BA" w:rsidP="00EB64FB">
      <w:pPr>
        <w:pStyle w:val="Texto"/>
        <w:spacing w:after="0" w:line="240" w:lineRule="auto"/>
        <w:ind w:firstLine="0"/>
        <w:jc w:val="left"/>
        <w:rPr>
          <w:rFonts w:ascii="Soberana Sans Ultra" w:hAnsi="Soberana Sans Ultra"/>
          <w:sz w:val="22"/>
          <w:szCs w:val="22"/>
        </w:rPr>
      </w:pPr>
    </w:p>
    <w:p w:rsidR="003F51BA" w:rsidRDefault="003F51BA" w:rsidP="00EB64FB">
      <w:pPr>
        <w:pStyle w:val="Texto"/>
        <w:spacing w:after="0" w:line="240" w:lineRule="auto"/>
        <w:ind w:firstLine="0"/>
        <w:jc w:val="left"/>
        <w:rPr>
          <w:rFonts w:ascii="Soberana Sans Ultra" w:hAnsi="Soberana Sans Ultra"/>
          <w:sz w:val="22"/>
          <w:szCs w:val="22"/>
        </w:rPr>
      </w:pPr>
    </w:p>
    <w:p w:rsidR="003F51BA" w:rsidRDefault="003F51BA" w:rsidP="00EB64FB">
      <w:pPr>
        <w:pStyle w:val="Texto"/>
        <w:spacing w:after="0" w:line="240" w:lineRule="auto"/>
        <w:ind w:firstLine="0"/>
        <w:jc w:val="left"/>
        <w:rPr>
          <w:rFonts w:ascii="Soberana Sans Ultra" w:hAnsi="Soberana Sans Ultra"/>
          <w:sz w:val="22"/>
          <w:szCs w:val="22"/>
        </w:rPr>
      </w:pPr>
    </w:p>
    <w:p w:rsidR="003F51BA" w:rsidRDefault="003F51BA" w:rsidP="00EB64FB">
      <w:pPr>
        <w:pStyle w:val="Texto"/>
        <w:spacing w:after="0" w:line="240" w:lineRule="auto"/>
        <w:ind w:firstLine="0"/>
        <w:jc w:val="left"/>
        <w:rPr>
          <w:rFonts w:ascii="Soberana Sans Ultra" w:hAnsi="Soberana Sans Ultra"/>
          <w:sz w:val="22"/>
          <w:szCs w:val="22"/>
        </w:rPr>
      </w:pPr>
    </w:p>
    <w:p w:rsidR="003F51BA" w:rsidRDefault="003F51BA" w:rsidP="00EB64FB">
      <w:pPr>
        <w:pStyle w:val="Texto"/>
        <w:spacing w:after="0" w:line="240" w:lineRule="auto"/>
        <w:ind w:firstLine="0"/>
        <w:jc w:val="left"/>
        <w:rPr>
          <w:rFonts w:ascii="Soberana Sans Ultra" w:hAnsi="Soberana Sans Ultra"/>
          <w:sz w:val="22"/>
          <w:szCs w:val="22"/>
        </w:rPr>
      </w:pPr>
    </w:p>
    <w:p w:rsidR="003F51BA" w:rsidRPr="00D41C28" w:rsidRDefault="003F51BA" w:rsidP="003F51BA">
      <w:pPr>
        <w:pStyle w:val="NormalWeb"/>
        <w:spacing w:before="0" w:beforeAutospacing="0" w:after="0" w:afterAutospacing="0"/>
        <w:jc w:val="center"/>
        <w:rPr>
          <w:rFonts w:ascii="Soberana Sans Ultra" w:hAnsi="Soberana Sans Ultra"/>
          <w:sz w:val="44"/>
          <w:szCs w:val="44"/>
          <w:lang w:val="es-MX" w:eastAsia="es-MX"/>
        </w:rPr>
      </w:pPr>
      <w:r w:rsidRPr="00D41C28">
        <w:rPr>
          <w:rFonts w:ascii="Soberana Sans Ultra" w:eastAsiaTheme="minorEastAsia" w:hAnsi="Soberana Sans Ultra" w:cstheme="minorBidi"/>
          <w:b/>
          <w:bCs/>
          <w:color w:val="000000" w:themeColor="text1"/>
          <w:kern w:val="24"/>
          <w:sz w:val="44"/>
          <w:szCs w:val="44"/>
          <w14:textOutline w14:w="17780" w14:cap="flat" w14:cmpd="sng" w14:algn="ctr">
            <w14:solidFill>
              <w14:srgbClr w14:val="FFFFFF"/>
            </w14:solidFill>
            <w14:prstDash w14:val="solid"/>
            <w14:miter w14:lim="100000"/>
          </w14:textOutline>
        </w:rPr>
        <w:t>ESTADOS FINANCIEROS</w:t>
      </w:r>
    </w:p>
    <w:p w:rsidR="003F51BA" w:rsidRPr="00D41C28" w:rsidRDefault="003F51BA" w:rsidP="00EB64FB">
      <w:pPr>
        <w:pStyle w:val="Texto"/>
        <w:spacing w:after="0" w:line="240" w:lineRule="auto"/>
        <w:ind w:firstLine="0"/>
        <w:jc w:val="left"/>
        <w:rPr>
          <w:rFonts w:ascii="Soberana Sans Ultra" w:hAnsi="Soberana Sans Ultra"/>
          <w:sz w:val="44"/>
          <w:szCs w:val="44"/>
        </w:rPr>
      </w:pPr>
    </w:p>
    <w:p w:rsidR="003F51BA" w:rsidRPr="00D41C28" w:rsidRDefault="003F51BA" w:rsidP="00EB64FB">
      <w:pPr>
        <w:pStyle w:val="Texto"/>
        <w:spacing w:after="0" w:line="240" w:lineRule="auto"/>
        <w:ind w:firstLine="0"/>
        <w:jc w:val="left"/>
        <w:rPr>
          <w:rFonts w:ascii="Soberana Sans Ultra" w:hAnsi="Soberana Sans Ultra"/>
          <w:sz w:val="44"/>
          <w:szCs w:val="44"/>
        </w:rPr>
      </w:pPr>
    </w:p>
    <w:p w:rsidR="003F51BA" w:rsidRPr="00D41C28" w:rsidRDefault="003F51BA" w:rsidP="00EB64FB">
      <w:pPr>
        <w:pStyle w:val="Texto"/>
        <w:spacing w:after="0" w:line="240" w:lineRule="auto"/>
        <w:ind w:firstLine="0"/>
        <w:jc w:val="left"/>
        <w:rPr>
          <w:rFonts w:ascii="Soberana Sans Ultra" w:hAnsi="Soberana Sans Ultra"/>
          <w:sz w:val="44"/>
          <w:szCs w:val="44"/>
        </w:rPr>
      </w:pPr>
    </w:p>
    <w:p w:rsidR="003F51BA" w:rsidRPr="00D41C28" w:rsidRDefault="003F51BA" w:rsidP="003F51BA">
      <w:pPr>
        <w:pStyle w:val="NormalWeb"/>
        <w:spacing w:before="0" w:beforeAutospacing="0" w:after="0" w:afterAutospacing="0"/>
        <w:jc w:val="center"/>
        <w:rPr>
          <w:rFonts w:ascii="Soberana Sans Ultra" w:hAnsi="Soberana Sans Ultra"/>
          <w:sz w:val="44"/>
          <w:szCs w:val="44"/>
          <w:lang w:val="es-MX" w:eastAsia="es-MX"/>
        </w:rPr>
      </w:pPr>
      <w:r w:rsidRPr="00D41C28">
        <w:rPr>
          <w:rFonts w:ascii="Soberana Sans Ultra" w:eastAsiaTheme="minorEastAsia" w:hAnsi="Soberana Sans Ultra" w:cstheme="minorBidi"/>
          <w:b/>
          <w:bCs/>
          <w:color w:val="505050"/>
          <w:kern w:val="24"/>
          <w:sz w:val="44"/>
          <w:szCs w:val="44"/>
          <w14:textOutline w14:w="17780" w14:cap="flat" w14:cmpd="sng" w14:algn="ctr">
            <w14:solidFill>
              <w14:srgbClr w14:val="FFFFFF"/>
            </w14:solidFill>
            <w14:prstDash w14:val="solid"/>
            <w14:miter w14:lim="100000"/>
          </w14:textOutline>
          <w14:textFill>
            <w14:gradFill>
              <w14:gsLst>
                <w14:gs w14:pos="0">
                  <w14:srgbClr w14:val="505050">
                    <w14:tint w14:val="92000"/>
                    <w14:shade w14:val="100000"/>
                    <w14:satMod w14:val="150000"/>
                  </w14:srgbClr>
                </w14:gs>
                <w14:gs w14:pos="49000">
                  <w14:srgbClr w14:val="595959">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MARZO</w:t>
      </w:r>
    </w:p>
    <w:p w:rsidR="003F51BA" w:rsidRPr="00D41C28" w:rsidRDefault="003F51BA" w:rsidP="00EB64FB">
      <w:pPr>
        <w:pStyle w:val="Texto"/>
        <w:spacing w:after="0" w:line="240" w:lineRule="auto"/>
        <w:ind w:firstLine="0"/>
        <w:jc w:val="left"/>
        <w:rPr>
          <w:rFonts w:ascii="Soberana Sans Ultra" w:hAnsi="Soberana Sans Ultra"/>
          <w:sz w:val="44"/>
          <w:szCs w:val="44"/>
        </w:rPr>
      </w:pPr>
    </w:p>
    <w:p w:rsidR="003F51BA" w:rsidRPr="00D41C28" w:rsidRDefault="003F51BA" w:rsidP="00EB64FB">
      <w:pPr>
        <w:pStyle w:val="Texto"/>
        <w:spacing w:after="0" w:line="240" w:lineRule="auto"/>
        <w:ind w:firstLine="0"/>
        <w:jc w:val="left"/>
        <w:rPr>
          <w:rFonts w:ascii="Soberana Sans Ultra" w:hAnsi="Soberana Sans Ultra"/>
          <w:sz w:val="44"/>
          <w:szCs w:val="44"/>
        </w:rPr>
      </w:pPr>
    </w:p>
    <w:p w:rsidR="003F51BA" w:rsidRPr="00D41C28" w:rsidRDefault="003F51BA" w:rsidP="00EB64FB">
      <w:pPr>
        <w:pStyle w:val="Texto"/>
        <w:spacing w:after="0" w:line="240" w:lineRule="auto"/>
        <w:ind w:firstLine="0"/>
        <w:jc w:val="left"/>
        <w:rPr>
          <w:rFonts w:ascii="Soberana Sans Ultra" w:hAnsi="Soberana Sans Ultra"/>
          <w:sz w:val="44"/>
          <w:szCs w:val="44"/>
        </w:rPr>
      </w:pPr>
    </w:p>
    <w:p w:rsidR="003F51BA" w:rsidRPr="003F51BA" w:rsidRDefault="003F51BA" w:rsidP="003F51BA">
      <w:pPr>
        <w:pStyle w:val="NormalWeb"/>
        <w:spacing w:before="0" w:beforeAutospacing="0" w:after="0" w:afterAutospacing="0"/>
        <w:jc w:val="center"/>
        <w:rPr>
          <w:rFonts w:ascii="Soberana Sans Ultra" w:eastAsiaTheme="minorEastAsia" w:hAnsi="Soberana Sans Ultra" w:cstheme="minorBidi"/>
          <w:b/>
          <w:bCs/>
          <w:color w:val="505050"/>
          <w:kern w:val="24"/>
          <w:sz w:val="32"/>
          <w:szCs w:val="32"/>
          <w14:textOutline w14:w="17780" w14:cap="flat" w14:cmpd="sng" w14:algn="ctr">
            <w14:solidFill>
              <w14:srgbClr w14:val="FFFFFF"/>
            </w14:solidFill>
            <w14:prstDash w14:val="solid"/>
            <w14:miter w14:lim="100000"/>
          </w14:textOutline>
          <w14:textFill>
            <w14:gradFill>
              <w14:gsLst>
                <w14:gs w14:pos="0">
                  <w14:srgbClr w14:val="505050">
                    <w14:tint w14:val="92000"/>
                    <w14:shade w14:val="100000"/>
                    <w14:satMod w14:val="150000"/>
                  </w14:srgbClr>
                </w14:gs>
                <w14:gs w14:pos="49000">
                  <w14:srgbClr w14:val="595959">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D41C28">
        <w:rPr>
          <w:rFonts w:ascii="Soberana Sans Ultra" w:eastAsiaTheme="minorEastAsia" w:hAnsi="Soberana Sans Ultra" w:cstheme="minorBidi"/>
          <w:b/>
          <w:bCs/>
          <w:color w:val="505050"/>
          <w:kern w:val="24"/>
          <w:sz w:val="44"/>
          <w:szCs w:val="44"/>
          <w14:textOutline w14:w="17780" w14:cap="flat" w14:cmpd="sng" w14:algn="ctr">
            <w14:solidFill>
              <w14:srgbClr w14:val="FFFFFF"/>
            </w14:solidFill>
            <w14:prstDash w14:val="solid"/>
            <w14:miter w14:lim="100000"/>
          </w14:textOutline>
          <w14:textFill>
            <w14:gradFill>
              <w14:gsLst>
                <w14:gs w14:pos="0">
                  <w14:srgbClr w14:val="505050">
                    <w14:tint w14:val="92000"/>
                    <w14:shade w14:val="100000"/>
                    <w14:satMod w14:val="150000"/>
                  </w14:srgbClr>
                </w14:gs>
                <w14:gs w14:pos="49000">
                  <w14:srgbClr w14:val="595959">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2015</w:t>
      </w:r>
    </w:p>
    <w:p w:rsidR="003F51BA" w:rsidRDefault="003F51BA" w:rsidP="00EB64FB">
      <w:pPr>
        <w:pStyle w:val="Texto"/>
        <w:spacing w:after="0" w:line="240" w:lineRule="auto"/>
        <w:ind w:firstLine="0"/>
        <w:jc w:val="left"/>
        <w:rPr>
          <w:rFonts w:ascii="Soberana Sans Ultra" w:hAnsi="Soberana Sans Ultra"/>
          <w:sz w:val="22"/>
          <w:szCs w:val="22"/>
        </w:rPr>
      </w:pPr>
    </w:p>
    <w:p w:rsidR="003F51BA" w:rsidRDefault="003F51BA" w:rsidP="00EB64FB">
      <w:pPr>
        <w:pStyle w:val="Texto"/>
        <w:spacing w:after="0" w:line="240" w:lineRule="auto"/>
        <w:ind w:firstLine="0"/>
        <w:jc w:val="left"/>
        <w:rPr>
          <w:rFonts w:ascii="Soberana Sans Ultra" w:hAnsi="Soberana Sans Ultra"/>
          <w:sz w:val="22"/>
          <w:szCs w:val="22"/>
        </w:rPr>
      </w:pPr>
    </w:p>
    <w:p w:rsidR="003F51BA" w:rsidRDefault="003F51BA" w:rsidP="00EB64FB">
      <w:pPr>
        <w:pStyle w:val="Texto"/>
        <w:spacing w:after="0" w:line="240" w:lineRule="auto"/>
        <w:ind w:firstLine="0"/>
        <w:jc w:val="left"/>
        <w:rPr>
          <w:rFonts w:ascii="Soberana Sans Ultra" w:hAnsi="Soberana Sans Ultra"/>
          <w:sz w:val="22"/>
          <w:szCs w:val="22"/>
        </w:rPr>
      </w:pPr>
    </w:p>
    <w:p w:rsidR="003F51BA" w:rsidRDefault="003F51BA" w:rsidP="00EB64FB">
      <w:pPr>
        <w:pStyle w:val="Texto"/>
        <w:spacing w:after="0" w:line="240" w:lineRule="auto"/>
        <w:ind w:firstLine="0"/>
        <w:jc w:val="left"/>
        <w:rPr>
          <w:rFonts w:ascii="Soberana Sans Ultra" w:hAnsi="Soberana Sans Ultra"/>
          <w:sz w:val="22"/>
          <w:szCs w:val="22"/>
        </w:rPr>
      </w:pPr>
    </w:p>
    <w:p w:rsidR="003F51BA" w:rsidRDefault="003F51BA" w:rsidP="00EB64FB">
      <w:pPr>
        <w:pStyle w:val="Texto"/>
        <w:spacing w:after="0" w:line="240" w:lineRule="auto"/>
        <w:ind w:firstLine="0"/>
        <w:jc w:val="left"/>
        <w:rPr>
          <w:rFonts w:ascii="Soberana Sans Ultra" w:hAnsi="Soberana Sans Ultra"/>
          <w:sz w:val="22"/>
          <w:szCs w:val="22"/>
        </w:rPr>
      </w:pPr>
    </w:p>
    <w:p w:rsidR="00D41C28" w:rsidRDefault="00D41C28" w:rsidP="00EB64FB">
      <w:pPr>
        <w:pStyle w:val="Texto"/>
        <w:spacing w:after="0" w:line="240" w:lineRule="auto"/>
        <w:ind w:firstLine="0"/>
        <w:jc w:val="left"/>
        <w:rPr>
          <w:rFonts w:ascii="Soberana Sans Ultra" w:hAnsi="Soberana Sans Ultra"/>
          <w:sz w:val="22"/>
          <w:szCs w:val="22"/>
        </w:rPr>
      </w:pPr>
    </w:p>
    <w:p w:rsidR="00D41C28" w:rsidRDefault="00D41C28" w:rsidP="00EB64FB">
      <w:pPr>
        <w:pStyle w:val="Texto"/>
        <w:spacing w:after="0" w:line="240" w:lineRule="auto"/>
        <w:ind w:firstLine="0"/>
        <w:jc w:val="left"/>
        <w:rPr>
          <w:rFonts w:ascii="Soberana Sans Ultra" w:hAnsi="Soberana Sans Ultra"/>
          <w:sz w:val="22"/>
          <w:szCs w:val="22"/>
        </w:rPr>
      </w:pPr>
    </w:p>
    <w:p w:rsidR="00D41C28" w:rsidRDefault="00D41C28" w:rsidP="00EB64FB">
      <w:pPr>
        <w:pStyle w:val="Texto"/>
        <w:spacing w:after="0" w:line="240" w:lineRule="auto"/>
        <w:ind w:firstLine="0"/>
        <w:jc w:val="left"/>
        <w:rPr>
          <w:rFonts w:ascii="Soberana Sans Ultra" w:hAnsi="Soberana Sans Ultra"/>
          <w:sz w:val="22"/>
          <w:szCs w:val="22"/>
        </w:rPr>
      </w:pPr>
    </w:p>
    <w:p w:rsidR="00D41C28" w:rsidRDefault="00D41C28" w:rsidP="00EB64FB">
      <w:pPr>
        <w:pStyle w:val="Texto"/>
        <w:spacing w:after="0" w:line="240" w:lineRule="auto"/>
        <w:ind w:firstLine="0"/>
        <w:jc w:val="left"/>
        <w:rPr>
          <w:rFonts w:ascii="Soberana Sans Ultra" w:hAnsi="Soberana Sans Ultra"/>
          <w:sz w:val="22"/>
          <w:szCs w:val="22"/>
        </w:rPr>
      </w:pPr>
    </w:p>
    <w:p w:rsidR="003F51BA" w:rsidRDefault="003F51BA" w:rsidP="00EB64FB">
      <w:pPr>
        <w:pStyle w:val="Texto"/>
        <w:spacing w:after="0" w:line="240" w:lineRule="auto"/>
        <w:ind w:firstLine="0"/>
        <w:jc w:val="left"/>
        <w:rPr>
          <w:rFonts w:ascii="Soberana Sans Ultra" w:hAnsi="Soberana Sans Ultra"/>
          <w:sz w:val="22"/>
          <w:szCs w:val="22"/>
        </w:rPr>
      </w:pPr>
    </w:p>
    <w:p w:rsidR="003F51BA" w:rsidRDefault="003F51BA" w:rsidP="00EB64FB">
      <w:pPr>
        <w:pStyle w:val="Texto"/>
        <w:spacing w:after="0" w:line="240" w:lineRule="auto"/>
        <w:ind w:firstLine="0"/>
        <w:jc w:val="left"/>
        <w:rPr>
          <w:rFonts w:ascii="Soberana Sans Ultra" w:hAnsi="Soberana Sans Ultra"/>
          <w:sz w:val="22"/>
          <w:szCs w:val="22"/>
        </w:rPr>
      </w:pPr>
    </w:p>
    <w:p w:rsidR="003F51BA" w:rsidRDefault="003F51BA" w:rsidP="00EB64FB">
      <w:pPr>
        <w:pStyle w:val="Texto"/>
        <w:spacing w:after="0" w:line="240" w:lineRule="auto"/>
        <w:ind w:firstLine="0"/>
        <w:jc w:val="left"/>
        <w:rPr>
          <w:rFonts w:ascii="Soberana Sans Ultra" w:hAnsi="Soberana Sans Ultra"/>
          <w:sz w:val="22"/>
          <w:szCs w:val="22"/>
        </w:rPr>
      </w:pPr>
    </w:p>
    <w:p w:rsidR="003F51BA" w:rsidRDefault="003F51BA" w:rsidP="00EB64FB">
      <w:pPr>
        <w:pStyle w:val="Texto"/>
        <w:spacing w:after="0" w:line="240" w:lineRule="auto"/>
        <w:ind w:firstLine="0"/>
        <w:jc w:val="left"/>
        <w:rPr>
          <w:rFonts w:ascii="Soberana Sans Ultra" w:hAnsi="Soberana Sans Ultra"/>
          <w:sz w:val="22"/>
          <w:szCs w:val="22"/>
        </w:rPr>
      </w:pPr>
    </w:p>
    <w:p w:rsidR="003F51BA" w:rsidRPr="00D41C28" w:rsidRDefault="003F51BA" w:rsidP="003F51BA">
      <w:pPr>
        <w:pStyle w:val="NormalWeb"/>
        <w:spacing w:before="0" w:beforeAutospacing="0" w:after="0" w:afterAutospacing="0"/>
        <w:jc w:val="center"/>
        <w:rPr>
          <w:rFonts w:ascii="Soberana Sans Ultra" w:hAnsi="Soberana Sans Ultra"/>
        </w:rPr>
      </w:pPr>
      <w:r w:rsidRPr="00D41C28">
        <w:rPr>
          <w:rFonts w:ascii="Soberana Titular" w:eastAsiaTheme="minorEastAsia" w:hAnsi="Soberana Titular" w:cstheme="minorBidi"/>
          <w:color w:val="000000" w:themeColor="text1"/>
          <w:kern w:val="24"/>
        </w:rPr>
        <w:t>DEPARTAMENTO DE PRESUPUESTO Y CONTABILIDAD</w:t>
      </w:r>
    </w:p>
    <w:sectPr w:rsidR="003F51BA" w:rsidRPr="00D41C28" w:rsidSect="00DD2678">
      <w:headerReference w:type="default" r:id="rId8"/>
      <w:footerReference w:type="default" r:id="rId9"/>
      <w:pgSz w:w="12240" w:h="15840" w:code="1"/>
      <w:pgMar w:top="1701" w:right="1418" w:bottom="1134" w:left="1418" w:header="709" w:footer="709" w:gutter="0"/>
      <w:pgNumType w:start="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2404" w:rsidRDefault="00FA2404" w:rsidP="00BF4654">
      <w:r>
        <w:separator/>
      </w:r>
    </w:p>
  </w:endnote>
  <w:endnote w:type="continuationSeparator" w:id="0">
    <w:p w:rsidR="00FA2404" w:rsidRDefault="00FA2404" w:rsidP="00BF4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oberana Sans Ultra">
    <w:panose1 w:val="00000000000000000000"/>
    <w:charset w:val="00"/>
    <w:family w:val="modern"/>
    <w:notTrueType/>
    <w:pitch w:val="variable"/>
    <w:sig w:usb0="800000AF" w:usb1="4000204B" w:usb2="00000000" w:usb3="00000000" w:csb0="00000001" w:csb1="00000000"/>
  </w:font>
  <w:font w:name="Soberana Sans">
    <w:panose1 w:val="00000000000000000000"/>
    <w:charset w:val="00"/>
    <w:family w:val="modern"/>
    <w:notTrueType/>
    <w:pitch w:val="variable"/>
    <w:sig w:usb0="800000AF" w:usb1="4000204B" w:usb2="00000000" w:usb3="00000000" w:csb0="00000001" w:csb1="00000000"/>
  </w:font>
  <w:font w:name="Soberana Sans Light">
    <w:panose1 w:val="00000000000000000000"/>
    <w:charset w:val="00"/>
    <w:family w:val="modern"/>
    <w:notTrueType/>
    <w:pitch w:val="variable"/>
    <w:sig w:usb0="800000AF" w:usb1="4000204B" w:usb2="00000000" w:usb3="00000000" w:csb0="00000001" w:csb1="00000000"/>
  </w:font>
  <w:font w:name="Soberana Titular">
    <w:panose1 w:val="00000000000000000000"/>
    <w:charset w:val="00"/>
    <w:family w:val="modern"/>
    <w:notTrueType/>
    <w:pitch w:val="variable"/>
    <w:sig w:usb0="800000AF"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DC3" w:rsidRDefault="00434DC3">
    <w:pPr>
      <w:pStyle w:val="Piedepgina"/>
    </w:pPr>
  </w:p>
  <w:p w:rsidR="00434DC3" w:rsidRDefault="00434DC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2404" w:rsidRDefault="00FA2404" w:rsidP="00BF4654">
      <w:r>
        <w:separator/>
      </w:r>
    </w:p>
  </w:footnote>
  <w:footnote w:type="continuationSeparator" w:id="0">
    <w:p w:rsidR="00FA2404" w:rsidRDefault="00FA2404" w:rsidP="00BF46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DC3" w:rsidRPr="00497797" w:rsidRDefault="00434DC3" w:rsidP="00FC4114">
    <w:pPr>
      <w:jc w:val="center"/>
      <w:rPr>
        <w:rFonts w:ascii="Soberana Titular" w:hAnsi="Soberana Titular"/>
        <w:b/>
        <w:caps/>
        <w:color w:val="808080"/>
        <w:sz w:val="20"/>
        <w:szCs w:val="20"/>
      </w:rPr>
    </w:pPr>
    <w:r>
      <w:rPr>
        <w:rFonts w:ascii="Soberana Titular" w:hAnsi="Soberana Titular"/>
        <w:b/>
        <w:caps/>
        <w:color w:val="808080"/>
        <w:sz w:val="20"/>
        <w:szCs w:val="20"/>
      </w:rPr>
      <w:t>comisión nacional de los salarios mínimos</w:t>
    </w:r>
  </w:p>
  <w:p w:rsidR="00434DC3" w:rsidRPr="00497797" w:rsidRDefault="00DD6C8B" w:rsidP="00DD6C8B">
    <w:pPr>
      <w:pBdr>
        <w:bottom w:val="single" w:sz="18" w:space="1" w:color="006600"/>
      </w:pBdr>
      <w:tabs>
        <w:tab w:val="left" w:pos="4080"/>
      </w:tabs>
      <w:rPr>
        <w:rFonts w:ascii="Soberana Titular" w:hAnsi="Soberana Titular"/>
        <w:b/>
        <w:color w:val="808080"/>
        <w:sz w:val="20"/>
        <w:szCs w:val="20"/>
      </w:rPr>
    </w:pPr>
    <w:r>
      <w:rPr>
        <w:rFonts w:ascii="Soberana Titular" w:hAnsi="Soberana Titular"/>
        <w:b/>
        <w:color w:val="808080"/>
        <w:sz w:val="20"/>
        <w:szCs w:val="20"/>
      </w:rPr>
      <w:tab/>
    </w:r>
  </w:p>
  <w:p w:rsidR="00434DC3" w:rsidRDefault="00434DC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30D1E"/>
    <w:multiLevelType w:val="hybridMultilevel"/>
    <w:tmpl w:val="33804632"/>
    <w:lvl w:ilvl="0" w:tplc="5D2A8F1C">
      <w:start w:val="3"/>
      <w:numFmt w:val="lowerLetter"/>
      <w:lvlText w:val="%1)"/>
      <w:lvlJc w:val="left"/>
      <w:pPr>
        <w:ind w:left="216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375546B"/>
    <w:multiLevelType w:val="hybridMultilevel"/>
    <w:tmpl w:val="B5AC147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5553218"/>
    <w:multiLevelType w:val="hybridMultilevel"/>
    <w:tmpl w:val="DC3C683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9B768B3"/>
    <w:multiLevelType w:val="hybridMultilevel"/>
    <w:tmpl w:val="D908952E"/>
    <w:lvl w:ilvl="0" w:tplc="DB029B16">
      <w:start w:val="4"/>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0746035"/>
    <w:multiLevelType w:val="multilevel"/>
    <w:tmpl w:val="3CB20278"/>
    <w:lvl w:ilvl="0">
      <w:start w:val="1"/>
      <w:numFmt w:val="upperRoman"/>
      <w:lvlText w:val="%1."/>
      <w:lvlJc w:val="right"/>
      <w:pPr>
        <w:ind w:left="3054" w:hanging="360"/>
      </w:pPr>
    </w:lvl>
    <w:lvl w:ilvl="1">
      <w:start w:val="1"/>
      <w:numFmt w:val="decimal"/>
      <w:isLgl/>
      <w:lvlText w:val="%1.%2"/>
      <w:lvlJc w:val="left"/>
      <w:pPr>
        <w:ind w:left="2520" w:hanging="360"/>
      </w:pPr>
      <w:rPr>
        <w:rFonts w:hint="default"/>
      </w:rPr>
    </w:lvl>
    <w:lvl w:ilvl="2">
      <w:start w:val="1"/>
      <w:numFmt w:val="decimal"/>
      <w:isLgl/>
      <w:lvlText w:val="%1.%2.%3"/>
      <w:lvlJc w:val="left"/>
      <w:pPr>
        <w:ind w:left="2905" w:hanging="720"/>
      </w:pPr>
      <w:rPr>
        <w:rFonts w:hint="default"/>
      </w:rPr>
    </w:lvl>
    <w:lvl w:ilvl="3">
      <w:start w:val="1"/>
      <w:numFmt w:val="decimal"/>
      <w:isLgl/>
      <w:lvlText w:val="%1.%2.%3.%4"/>
      <w:lvlJc w:val="left"/>
      <w:pPr>
        <w:ind w:left="2930" w:hanging="720"/>
      </w:pPr>
      <w:rPr>
        <w:rFonts w:hint="default"/>
      </w:rPr>
    </w:lvl>
    <w:lvl w:ilvl="4">
      <w:start w:val="1"/>
      <w:numFmt w:val="decimal"/>
      <w:isLgl/>
      <w:lvlText w:val="%1.%2.%3.%4.%5"/>
      <w:lvlJc w:val="left"/>
      <w:pPr>
        <w:ind w:left="3315" w:hanging="1080"/>
      </w:pPr>
      <w:rPr>
        <w:rFonts w:hint="default"/>
      </w:rPr>
    </w:lvl>
    <w:lvl w:ilvl="5">
      <w:start w:val="1"/>
      <w:numFmt w:val="decimal"/>
      <w:isLgl/>
      <w:lvlText w:val="%1.%2.%3.%4.%5.%6"/>
      <w:lvlJc w:val="left"/>
      <w:pPr>
        <w:ind w:left="3340" w:hanging="1080"/>
      </w:pPr>
      <w:rPr>
        <w:rFonts w:hint="default"/>
      </w:rPr>
    </w:lvl>
    <w:lvl w:ilvl="6">
      <w:start w:val="1"/>
      <w:numFmt w:val="decimal"/>
      <w:isLgl/>
      <w:lvlText w:val="%1.%2.%3.%4.%5.%6.%7"/>
      <w:lvlJc w:val="left"/>
      <w:pPr>
        <w:ind w:left="3725" w:hanging="1440"/>
      </w:pPr>
      <w:rPr>
        <w:rFonts w:hint="default"/>
      </w:rPr>
    </w:lvl>
    <w:lvl w:ilvl="7">
      <w:start w:val="1"/>
      <w:numFmt w:val="decimal"/>
      <w:isLgl/>
      <w:lvlText w:val="%1.%2.%3.%4.%5.%6.%7.%8"/>
      <w:lvlJc w:val="left"/>
      <w:pPr>
        <w:ind w:left="3750" w:hanging="1440"/>
      </w:pPr>
      <w:rPr>
        <w:rFonts w:hint="default"/>
      </w:rPr>
    </w:lvl>
    <w:lvl w:ilvl="8">
      <w:start w:val="1"/>
      <w:numFmt w:val="decimal"/>
      <w:isLgl/>
      <w:lvlText w:val="%1.%2.%3.%4.%5.%6.%7.%8.%9"/>
      <w:lvlJc w:val="left"/>
      <w:pPr>
        <w:ind w:left="4135" w:hanging="1800"/>
      </w:pPr>
      <w:rPr>
        <w:rFonts w:hint="default"/>
      </w:rPr>
    </w:lvl>
  </w:abstractNum>
  <w:abstractNum w:abstractNumId="5">
    <w:nsid w:val="12BF6B3E"/>
    <w:multiLevelType w:val="hybridMultilevel"/>
    <w:tmpl w:val="ED124AB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7FA0CB7"/>
    <w:multiLevelType w:val="hybridMultilevel"/>
    <w:tmpl w:val="F6A6029A"/>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803719D"/>
    <w:multiLevelType w:val="hybridMultilevel"/>
    <w:tmpl w:val="A9E08E70"/>
    <w:lvl w:ilvl="0" w:tplc="3DFEB20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AEB5A8A"/>
    <w:multiLevelType w:val="hybridMultilevel"/>
    <w:tmpl w:val="2DDEE92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DEC30F8"/>
    <w:multiLevelType w:val="multilevel"/>
    <w:tmpl w:val="A2E0E7DA"/>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5457B5C"/>
    <w:multiLevelType w:val="hybridMultilevel"/>
    <w:tmpl w:val="BF7EEEDE"/>
    <w:lvl w:ilvl="0" w:tplc="D37CCF9A">
      <w:start w:val="9"/>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9891E2D"/>
    <w:multiLevelType w:val="multilevel"/>
    <w:tmpl w:val="01382F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2C323914"/>
    <w:multiLevelType w:val="hybridMultilevel"/>
    <w:tmpl w:val="1A244C7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D5433D1"/>
    <w:multiLevelType w:val="multilevel"/>
    <w:tmpl w:val="4E8EFD6E"/>
    <w:lvl w:ilvl="0">
      <w:start w:val="2"/>
      <w:numFmt w:val="decimal"/>
      <w:lvlText w:val="%1"/>
      <w:lvlJc w:val="left"/>
      <w:pPr>
        <w:ind w:left="360" w:hanging="360"/>
      </w:pPr>
      <w:rPr>
        <w:rFonts w:hint="default"/>
        <w:sz w:val="18"/>
      </w:rPr>
    </w:lvl>
    <w:lvl w:ilvl="1">
      <w:start w:val="1"/>
      <w:numFmt w:val="decimal"/>
      <w:lvlText w:val="%1.%2"/>
      <w:lvlJc w:val="left"/>
      <w:pPr>
        <w:ind w:left="360" w:hanging="360"/>
      </w:pPr>
      <w:rPr>
        <w:rFonts w:hint="default"/>
        <w:sz w:val="18"/>
      </w:rPr>
    </w:lvl>
    <w:lvl w:ilvl="2">
      <w:start w:val="1"/>
      <w:numFmt w:val="decimal"/>
      <w:lvlText w:val="%1.%2.%3"/>
      <w:lvlJc w:val="left"/>
      <w:pPr>
        <w:ind w:left="720" w:hanging="720"/>
      </w:pPr>
      <w:rPr>
        <w:rFonts w:hint="default"/>
        <w:sz w:val="18"/>
      </w:rPr>
    </w:lvl>
    <w:lvl w:ilvl="3">
      <w:start w:val="1"/>
      <w:numFmt w:val="decimal"/>
      <w:lvlText w:val="%1.%2.%3.%4"/>
      <w:lvlJc w:val="left"/>
      <w:pPr>
        <w:ind w:left="720" w:hanging="720"/>
      </w:pPr>
      <w:rPr>
        <w:rFonts w:hint="default"/>
        <w:sz w:val="18"/>
      </w:rPr>
    </w:lvl>
    <w:lvl w:ilvl="4">
      <w:start w:val="1"/>
      <w:numFmt w:val="decimal"/>
      <w:lvlText w:val="%1.%2.%3.%4.%5"/>
      <w:lvlJc w:val="left"/>
      <w:pPr>
        <w:ind w:left="1080" w:hanging="1080"/>
      </w:pPr>
      <w:rPr>
        <w:rFonts w:hint="default"/>
        <w:sz w:val="18"/>
      </w:rPr>
    </w:lvl>
    <w:lvl w:ilvl="5">
      <w:start w:val="1"/>
      <w:numFmt w:val="decimal"/>
      <w:lvlText w:val="%1.%2.%3.%4.%5.%6"/>
      <w:lvlJc w:val="left"/>
      <w:pPr>
        <w:ind w:left="1080" w:hanging="1080"/>
      </w:pPr>
      <w:rPr>
        <w:rFonts w:hint="default"/>
        <w:sz w:val="18"/>
      </w:rPr>
    </w:lvl>
    <w:lvl w:ilvl="6">
      <w:start w:val="1"/>
      <w:numFmt w:val="decimal"/>
      <w:lvlText w:val="%1.%2.%3.%4.%5.%6.%7"/>
      <w:lvlJc w:val="left"/>
      <w:pPr>
        <w:ind w:left="1440" w:hanging="1440"/>
      </w:pPr>
      <w:rPr>
        <w:rFonts w:hint="default"/>
        <w:sz w:val="18"/>
      </w:rPr>
    </w:lvl>
    <w:lvl w:ilvl="7">
      <w:start w:val="1"/>
      <w:numFmt w:val="decimal"/>
      <w:lvlText w:val="%1.%2.%3.%4.%5.%6.%7.%8"/>
      <w:lvlJc w:val="left"/>
      <w:pPr>
        <w:ind w:left="1440" w:hanging="1440"/>
      </w:pPr>
      <w:rPr>
        <w:rFonts w:hint="default"/>
        <w:sz w:val="18"/>
      </w:rPr>
    </w:lvl>
    <w:lvl w:ilvl="8">
      <w:start w:val="1"/>
      <w:numFmt w:val="decimal"/>
      <w:lvlText w:val="%1.%2.%3.%4.%5.%6.%7.%8.%9"/>
      <w:lvlJc w:val="left"/>
      <w:pPr>
        <w:ind w:left="1800" w:hanging="1800"/>
      </w:pPr>
      <w:rPr>
        <w:rFonts w:hint="default"/>
        <w:sz w:val="18"/>
      </w:rPr>
    </w:lvl>
  </w:abstractNum>
  <w:abstractNum w:abstractNumId="14">
    <w:nsid w:val="35BB7C56"/>
    <w:multiLevelType w:val="hybridMultilevel"/>
    <w:tmpl w:val="8DD6EFC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434E5062"/>
    <w:multiLevelType w:val="hybridMultilevel"/>
    <w:tmpl w:val="1EB44720"/>
    <w:lvl w:ilvl="0" w:tplc="BA060A2C">
      <w:start w:val="2"/>
      <w:numFmt w:val="lowerLetter"/>
      <w:lvlText w:val="%1)"/>
      <w:lvlJc w:val="left"/>
      <w:pPr>
        <w:ind w:left="21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435E3377"/>
    <w:multiLevelType w:val="hybridMultilevel"/>
    <w:tmpl w:val="1CEA9EE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4370681E"/>
    <w:multiLevelType w:val="hybridMultilevel"/>
    <w:tmpl w:val="55B0D8DA"/>
    <w:lvl w:ilvl="0" w:tplc="BAF84354">
      <w:start w:val="9"/>
      <w:numFmt w:val="upperLetter"/>
      <w:lvlText w:val="%1."/>
      <w:lvlJc w:val="left"/>
      <w:pPr>
        <w:ind w:left="3734" w:hanging="360"/>
      </w:pPr>
      <w:rPr>
        <w:rFonts w:hint="default"/>
      </w:rPr>
    </w:lvl>
    <w:lvl w:ilvl="1" w:tplc="080A0019" w:tentative="1">
      <w:start w:val="1"/>
      <w:numFmt w:val="lowerLetter"/>
      <w:lvlText w:val="%2."/>
      <w:lvlJc w:val="left"/>
      <w:pPr>
        <w:ind w:left="4454" w:hanging="360"/>
      </w:pPr>
    </w:lvl>
    <w:lvl w:ilvl="2" w:tplc="080A001B" w:tentative="1">
      <w:start w:val="1"/>
      <w:numFmt w:val="lowerRoman"/>
      <w:lvlText w:val="%3."/>
      <w:lvlJc w:val="right"/>
      <w:pPr>
        <w:ind w:left="5174" w:hanging="180"/>
      </w:pPr>
    </w:lvl>
    <w:lvl w:ilvl="3" w:tplc="080A000F" w:tentative="1">
      <w:start w:val="1"/>
      <w:numFmt w:val="decimal"/>
      <w:lvlText w:val="%4."/>
      <w:lvlJc w:val="left"/>
      <w:pPr>
        <w:ind w:left="5894" w:hanging="360"/>
      </w:pPr>
    </w:lvl>
    <w:lvl w:ilvl="4" w:tplc="080A0019" w:tentative="1">
      <w:start w:val="1"/>
      <w:numFmt w:val="lowerLetter"/>
      <w:lvlText w:val="%5."/>
      <w:lvlJc w:val="left"/>
      <w:pPr>
        <w:ind w:left="6614" w:hanging="360"/>
      </w:pPr>
    </w:lvl>
    <w:lvl w:ilvl="5" w:tplc="080A001B" w:tentative="1">
      <w:start w:val="1"/>
      <w:numFmt w:val="lowerRoman"/>
      <w:lvlText w:val="%6."/>
      <w:lvlJc w:val="right"/>
      <w:pPr>
        <w:ind w:left="7334" w:hanging="180"/>
      </w:pPr>
    </w:lvl>
    <w:lvl w:ilvl="6" w:tplc="080A000F" w:tentative="1">
      <w:start w:val="1"/>
      <w:numFmt w:val="decimal"/>
      <w:lvlText w:val="%7."/>
      <w:lvlJc w:val="left"/>
      <w:pPr>
        <w:ind w:left="8054" w:hanging="360"/>
      </w:pPr>
    </w:lvl>
    <w:lvl w:ilvl="7" w:tplc="080A0019" w:tentative="1">
      <w:start w:val="1"/>
      <w:numFmt w:val="lowerLetter"/>
      <w:lvlText w:val="%8."/>
      <w:lvlJc w:val="left"/>
      <w:pPr>
        <w:ind w:left="8774" w:hanging="360"/>
      </w:pPr>
    </w:lvl>
    <w:lvl w:ilvl="8" w:tplc="080A001B" w:tentative="1">
      <w:start w:val="1"/>
      <w:numFmt w:val="lowerRoman"/>
      <w:lvlText w:val="%9."/>
      <w:lvlJc w:val="right"/>
      <w:pPr>
        <w:ind w:left="9494" w:hanging="180"/>
      </w:pPr>
    </w:lvl>
  </w:abstractNum>
  <w:abstractNum w:abstractNumId="18">
    <w:nsid w:val="474571DF"/>
    <w:multiLevelType w:val="hybridMultilevel"/>
    <w:tmpl w:val="A538034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75C69CD"/>
    <w:multiLevelType w:val="hybridMultilevel"/>
    <w:tmpl w:val="399C6248"/>
    <w:lvl w:ilvl="0" w:tplc="080A0003">
      <w:start w:val="1"/>
      <w:numFmt w:val="bullet"/>
      <w:lvlText w:val="o"/>
      <w:lvlJc w:val="left"/>
      <w:pPr>
        <w:ind w:left="1495" w:hanging="360"/>
      </w:pPr>
      <w:rPr>
        <w:rFonts w:ascii="Courier New" w:hAnsi="Courier New" w:cs="Courier New" w:hint="default"/>
      </w:rPr>
    </w:lvl>
    <w:lvl w:ilvl="1" w:tplc="080A0003" w:tentative="1">
      <w:start w:val="1"/>
      <w:numFmt w:val="bullet"/>
      <w:lvlText w:val="o"/>
      <w:lvlJc w:val="left"/>
      <w:pPr>
        <w:ind w:left="2215" w:hanging="360"/>
      </w:pPr>
      <w:rPr>
        <w:rFonts w:ascii="Courier New" w:hAnsi="Courier New" w:cs="Courier New" w:hint="default"/>
      </w:rPr>
    </w:lvl>
    <w:lvl w:ilvl="2" w:tplc="080A0005" w:tentative="1">
      <w:start w:val="1"/>
      <w:numFmt w:val="bullet"/>
      <w:lvlText w:val=""/>
      <w:lvlJc w:val="left"/>
      <w:pPr>
        <w:ind w:left="2935" w:hanging="360"/>
      </w:pPr>
      <w:rPr>
        <w:rFonts w:ascii="Wingdings" w:hAnsi="Wingdings" w:hint="default"/>
      </w:rPr>
    </w:lvl>
    <w:lvl w:ilvl="3" w:tplc="080A0001" w:tentative="1">
      <w:start w:val="1"/>
      <w:numFmt w:val="bullet"/>
      <w:lvlText w:val=""/>
      <w:lvlJc w:val="left"/>
      <w:pPr>
        <w:ind w:left="3655" w:hanging="360"/>
      </w:pPr>
      <w:rPr>
        <w:rFonts w:ascii="Symbol" w:hAnsi="Symbol" w:hint="default"/>
      </w:rPr>
    </w:lvl>
    <w:lvl w:ilvl="4" w:tplc="080A0003" w:tentative="1">
      <w:start w:val="1"/>
      <w:numFmt w:val="bullet"/>
      <w:lvlText w:val="o"/>
      <w:lvlJc w:val="left"/>
      <w:pPr>
        <w:ind w:left="4375" w:hanging="360"/>
      </w:pPr>
      <w:rPr>
        <w:rFonts w:ascii="Courier New" w:hAnsi="Courier New" w:cs="Courier New" w:hint="default"/>
      </w:rPr>
    </w:lvl>
    <w:lvl w:ilvl="5" w:tplc="080A0005" w:tentative="1">
      <w:start w:val="1"/>
      <w:numFmt w:val="bullet"/>
      <w:lvlText w:val=""/>
      <w:lvlJc w:val="left"/>
      <w:pPr>
        <w:ind w:left="5095" w:hanging="360"/>
      </w:pPr>
      <w:rPr>
        <w:rFonts w:ascii="Wingdings" w:hAnsi="Wingdings" w:hint="default"/>
      </w:rPr>
    </w:lvl>
    <w:lvl w:ilvl="6" w:tplc="080A0001" w:tentative="1">
      <w:start w:val="1"/>
      <w:numFmt w:val="bullet"/>
      <w:lvlText w:val=""/>
      <w:lvlJc w:val="left"/>
      <w:pPr>
        <w:ind w:left="5815" w:hanging="360"/>
      </w:pPr>
      <w:rPr>
        <w:rFonts w:ascii="Symbol" w:hAnsi="Symbol" w:hint="default"/>
      </w:rPr>
    </w:lvl>
    <w:lvl w:ilvl="7" w:tplc="080A0003" w:tentative="1">
      <w:start w:val="1"/>
      <w:numFmt w:val="bullet"/>
      <w:lvlText w:val="o"/>
      <w:lvlJc w:val="left"/>
      <w:pPr>
        <w:ind w:left="6535" w:hanging="360"/>
      </w:pPr>
      <w:rPr>
        <w:rFonts w:ascii="Courier New" w:hAnsi="Courier New" w:cs="Courier New" w:hint="default"/>
      </w:rPr>
    </w:lvl>
    <w:lvl w:ilvl="8" w:tplc="080A0005" w:tentative="1">
      <w:start w:val="1"/>
      <w:numFmt w:val="bullet"/>
      <w:lvlText w:val=""/>
      <w:lvlJc w:val="left"/>
      <w:pPr>
        <w:ind w:left="7255" w:hanging="360"/>
      </w:pPr>
      <w:rPr>
        <w:rFonts w:ascii="Wingdings" w:hAnsi="Wingdings" w:hint="default"/>
      </w:rPr>
    </w:lvl>
  </w:abstractNum>
  <w:abstractNum w:abstractNumId="20">
    <w:nsid w:val="4CFD43EB"/>
    <w:multiLevelType w:val="hybridMultilevel"/>
    <w:tmpl w:val="BEA8ACA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CAE5673"/>
    <w:multiLevelType w:val="hybridMultilevel"/>
    <w:tmpl w:val="819244F2"/>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5D40240C"/>
    <w:multiLevelType w:val="hybridMultilevel"/>
    <w:tmpl w:val="0F70A7A2"/>
    <w:lvl w:ilvl="0" w:tplc="0F6E534A">
      <w:start w:val="5"/>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626D45B1"/>
    <w:multiLevelType w:val="multilevel"/>
    <w:tmpl w:val="F96E8CD2"/>
    <w:lvl w:ilvl="0">
      <w:start w:val="1"/>
      <w:numFmt w:val="decimal"/>
      <w:lvlText w:val="%1"/>
      <w:lvlJc w:val="left"/>
      <w:pPr>
        <w:ind w:left="360" w:hanging="360"/>
      </w:pPr>
      <w:rPr>
        <w:rFonts w:hint="default"/>
      </w:rPr>
    </w:lvl>
    <w:lvl w:ilvl="1">
      <w:start w:val="2"/>
      <w:numFmt w:val="decimal"/>
      <w:lvlText w:val="%1.%2"/>
      <w:lvlJc w:val="left"/>
      <w:pPr>
        <w:ind w:left="1701" w:hanging="360"/>
      </w:pPr>
      <w:rPr>
        <w:rFonts w:hint="default"/>
      </w:rPr>
    </w:lvl>
    <w:lvl w:ilvl="2">
      <w:start w:val="1"/>
      <w:numFmt w:val="decimal"/>
      <w:lvlText w:val="%1.%2.%3"/>
      <w:lvlJc w:val="left"/>
      <w:pPr>
        <w:ind w:left="3402" w:hanging="720"/>
      </w:pPr>
      <w:rPr>
        <w:rFonts w:hint="default"/>
      </w:rPr>
    </w:lvl>
    <w:lvl w:ilvl="3">
      <w:start w:val="1"/>
      <w:numFmt w:val="decimal"/>
      <w:lvlText w:val="%1.%2.%3.%4"/>
      <w:lvlJc w:val="left"/>
      <w:pPr>
        <w:ind w:left="4743" w:hanging="720"/>
      </w:pPr>
      <w:rPr>
        <w:rFonts w:hint="default"/>
      </w:rPr>
    </w:lvl>
    <w:lvl w:ilvl="4">
      <w:start w:val="1"/>
      <w:numFmt w:val="decimal"/>
      <w:lvlText w:val="%1.%2.%3.%4.%5"/>
      <w:lvlJc w:val="left"/>
      <w:pPr>
        <w:ind w:left="6444" w:hanging="1080"/>
      </w:pPr>
      <w:rPr>
        <w:rFonts w:hint="default"/>
      </w:rPr>
    </w:lvl>
    <w:lvl w:ilvl="5">
      <w:start w:val="1"/>
      <w:numFmt w:val="decimal"/>
      <w:lvlText w:val="%1.%2.%3.%4.%5.%6"/>
      <w:lvlJc w:val="left"/>
      <w:pPr>
        <w:ind w:left="7785" w:hanging="1080"/>
      </w:pPr>
      <w:rPr>
        <w:rFonts w:hint="default"/>
      </w:rPr>
    </w:lvl>
    <w:lvl w:ilvl="6">
      <w:start w:val="1"/>
      <w:numFmt w:val="decimal"/>
      <w:lvlText w:val="%1.%2.%3.%4.%5.%6.%7"/>
      <w:lvlJc w:val="left"/>
      <w:pPr>
        <w:ind w:left="9486" w:hanging="1440"/>
      </w:pPr>
      <w:rPr>
        <w:rFonts w:hint="default"/>
      </w:rPr>
    </w:lvl>
    <w:lvl w:ilvl="7">
      <w:start w:val="1"/>
      <w:numFmt w:val="decimal"/>
      <w:lvlText w:val="%1.%2.%3.%4.%5.%6.%7.%8"/>
      <w:lvlJc w:val="left"/>
      <w:pPr>
        <w:ind w:left="10827" w:hanging="1440"/>
      </w:pPr>
      <w:rPr>
        <w:rFonts w:hint="default"/>
      </w:rPr>
    </w:lvl>
    <w:lvl w:ilvl="8">
      <w:start w:val="1"/>
      <w:numFmt w:val="decimal"/>
      <w:lvlText w:val="%1.%2.%3.%4.%5.%6.%7.%8.%9"/>
      <w:lvlJc w:val="left"/>
      <w:pPr>
        <w:ind w:left="12168" w:hanging="1440"/>
      </w:pPr>
      <w:rPr>
        <w:rFonts w:hint="default"/>
      </w:rPr>
    </w:lvl>
  </w:abstractNum>
  <w:abstractNum w:abstractNumId="24">
    <w:nsid w:val="62D677F3"/>
    <w:multiLevelType w:val="multilevel"/>
    <w:tmpl w:val="03AAEC80"/>
    <w:lvl w:ilvl="0">
      <w:start w:val="9"/>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5">
    <w:nsid w:val="6B6B2CC5"/>
    <w:multiLevelType w:val="hybridMultilevel"/>
    <w:tmpl w:val="8DAA5BF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6C0D7135"/>
    <w:multiLevelType w:val="hybridMultilevel"/>
    <w:tmpl w:val="1A244C7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7DF4584E"/>
    <w:multiLevelType w:val="hybridMultilevel"/>
    <w:tmpl w:val="0222222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7E0137F0"/>
    <w:multiLevelType w:val="multilevel"/>
    <w:tmpl w:val="41D274C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21"/>
  </w:num>
  <w:num w:numId="3">
    <w:abstractNumId w:val="1"/>
  </w:num>
  <w:num w:numId="4">
    <w:abstractNumId w:val="6"/>
  </w:num>
  <w:num w:numId="5">
    <w:abstractNumId w:val="19"/>
  </w:num>
  <w:num w:numId="6">
    <w:abstractNumId w:val="8"/>
  </w:num>
  <w:num w:numId="7">
    <w:abstractNumId w:val="15"/>
  </w:num>
  <w:num w:numId="8">
    <w:abstractNumId w:val="0"/>
  </w:num>
  <w:num w:numId="9">
    <w:abstractNumId w:val="4"/>
  </w:num>
  <w:num w:numId="10">
    <w:abstractNumId w:val="17"/>
  </w:num>
  <w:num w:numId="11">
    <w:abstractNumId w:val="28"/>
  </w:num>
  <w:num w:numId="12">
    <w:abstractNumId w:val="13"/>
  </w:num>
  <w:num w:numId="13">
    <w:abstractNumId w:val="24"/>
  </w:num>
  <w:num w:numId="14">
    <w:abstractNumId w:val="25"/>
  </w:num>
  <w:num w:numId="15">
    <w:abstractNumId w:val="9"/>
  </w:num>
  <w:num w:numId="16">
    <w:abstractNumId w:val="10"/>
  </w:num>
  <w:num w:numId="17">
    <w:abstractNumId w:val="12"/>
  </w:num>
  <w:num w:numId="18">
    <w:abstractNumId w:val="18"/>
  </w:num>
  <w:num w:numId="19">
    <w:abstractNumId w:val="2"/>
  </w:num>
  <w:num w:numId="20">
    <w:abstractNumId w:val="3"/>
  </w:num>
  <w:num w:numId="21">
    <w:abstractNumId w:val="27"/>
  </w:num>
  <w:num w:numId="22">
    <w:abstractNumId w:val="26"/>
  </w:num>
  <w:num w:numId="23">
    <w:abstractNumId w:val="22"/>
  </w:num>
  <w:num w:numId="24">
    <w:abstractNumId w:val="5"/>
  </w:num>
  <w:num w:numId="25">
    <w:abstractNumId w:val="14"/>
  </w:num>
  <w:num w:numId="26">
    <w:abstractNumId w:val="20"/>
  </w:num>
  <w:num w:numId="27">
    <w:abstractNumId w:val="16"/>
  </w:num>
  <w:num w:numId="28">
    <w:abstractNumId w:val="23"/>
  </w:num>
  <w:num w:numId="29">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654"/>
    <w:rsid w:val="00002071"/>
    <w:rsid w:val="000021BE"/>
    <w:rsid w:val="000048BB"/>
    <w:rsid w:val="000050BC"/>
    <w:rsid w:val="00005202"/>
    <w:rsid w:val="00005811"/>
    <w:rsid w:val="0000665A"/>
    <w:rsid w:val="00006CCE"/>
    <w:rsid w:val="000074D8"/>
    <w:rsid w:val="00010937"/>
    <w:rsid w:val="000111D6"/>
    <w:rsid w:val="00011493"/>
    <w:rsid w:val="00012F64"/>
    <w:rsid w:val="00015EEB"/>
    <w:rsid w:val="000164B3"/>
    <w:rsid w:val="000205B6"/>
    <w:rsid w:val="000210E4"/>
    <w:rsid w:val="00022282"/>
    <w:rsid w:val="00022592"/>
    <w:rsid w:val="00024AB8"/>
    <w:rsid w:val="0002679F"/>
    <w:rsid w:val="000315BB"/>
    <w:rsid w:val="00032EF2"/>
    <w:rsid w:val="00034A2A"/>
    <w:rsid w:val="000353C5"/>
    <w:rsid w:val="00035573"/>
    <w:rsid w:val="00035B33"/>
    <w:rsid w:val="00036A00"/>
    <w:rsid w:val="00041B8D"/>
    <w:rsid w:val="000434EE"/>
    <w:rsid w:val="00045A6F"/>
    <w:rsid w:val="0004646A"/>
    <w:rsid w:val="00046BBE"/>
    <w:rsid w:val="00047911"/>
    <w:rsid w:val="00047BD5"/>
    <w:rsid w:val="00047D46"/>
    <w:rsid w:val="00050DB7"/>
    <w:rsid w:val="00051F42"/>
    <w:rsid w:val="00054DCE"/>
    <w:rsid w:val="0005682A"/>
    <w:rsid w:val="00057BE7"/>
    <w:rsid w:val="0006085E"/>
    <w:rsid w:val="00060A92"/>
    <w:rsid w:val="00060BCC"/>
    <w:rsid w:val="00064604"/>
    <w:rsid w:val="00065162"/>
    <w:rsid w:val="00070927"/>
    <w:rsid w:val="00074220"/>
    <w:rsid w:val="00075675"/>
    <w:rsid w:val="00075F30"/>
    <w:rsid w:val="0008177C"/>
    <w:rsid w:val="00081818"/>
    <w:rsid w:val="00081E5E"/>
    <w:rsid w:val="00084B49"/>
    <w:rsid w:val="00085392"/>
    <w:rsid w:val="000856AA"/>
    <w:rsid w:val="000859CF"/>
    <w:rsid w:val="00085EA7"/>
    <w:rsid w:val="0008602F"/>
    <w:rsid w:val="00090307"/>
    <w:rsid w:val="00090C7D"/>
    <w:rsid w:val="0009144A"/>
    <w:rsid w:val="00093580"/>
    <w:rsid w:val="0009537A"/>
    <w:rsid w:val="00095EE0"/>
    <w:rsid w:val="00095F24"/>
    <w:rsid w:val="00096C68"/>
    <w:rsid w:val="000972F1"/>
    <w:rsid w:val="00097568"/>
    <w:rsid w:val="000975E6"/>
    <w:rsid w:val="000A14EE"/>
    <w:rsid w:val="000A1CE1"/>
    <w:rsid w:val="000A252D"/>
    <w:rsid w:val="000A3370"/>
    <w:rsid w:val="000A5694"/>
    <w:rsid w:val="000A57C7"/>
    <w:rsid w:val="000A674E"/>
    <w:rsid w:val="000B0544"/>
    <w:rsid w:val="000B1DD1"/>
    <w:rsid w:val="000B345E"/>
    <w:rsid w:val="000B3805"/>
    <w:rsid w:val="000B395C"/>
    <w:rsid w:val="000B57A6"/>
    <w:rsid w:val="000B5C27"/>
    <w:rsid w:val="000B5E82"/>
    <w:rsid w:val="000B67BE"/>
    <w:rsid w:val="000B692E"/>
    <w:rsid w:val="000C0960"/>
    <w:rsid w:val="000C26C8"/>
    <w:rsid w:val="000C2A96"/>
    <w:rsid w:val="000C44DF"/>
    <w:rsid w:val="000C6012"/>
    <w:rsid w:val="000C7165"/>
    <w:rsid w:val="000C7882"/>
    <w:rsid w:val="000C7E12"/>
    <w:rsid w:val="000D394C"/>
    <w:rsid w:val="000D3F2C"/>
    <w:rsid w:val="000D4AB9"/>
    <w:rsid w:val="000D67D4"/>
    <w:rsid w:val="000D790E"/>
    <w:rsid w:val="000D79C0"/>
    <w:rsid w:val="000E0D86"/>
    <w:rsid w:val="000E2447"/>
    <w:rsid w:val="000E2877"/>
    <w:rsid w:val="000E331A"/>
    <w:rsid w:val="000E35F7"/>
    <w:rsid w:val="000E45FB"/>
    <w:rsid w:val="000E48F4"/>
    <w:rsid w:val="000E57C6"/>
    <w:rsid w:val="000E5C0C"/>
    <w:rsid w:val="000E6199"/>
    <w:rsid w:val="000E7034"/>
    <w:rsid w:val="000E7E9E"/>
    <w:rsid w:val="000F156E"/>
    <w:rsid w:val="000F255A"/>
    <w:rsid w:val="000F2896"/>
    <w:rsid w:val="000F2B04"/>
    <w:rsid w:val="000F2B19"/>
    <w:rsid w:val="000F323B"/>
    <w:rsid w:val="000F5BAA"/>
    <w:rsid w:val="000F5DC2"/>
    <w:rsid w:val="000F7514"/>
    <w:rsid w:val="00100BD6"/>
    <w:rsid w:val="00101FB3"/>
    <w:rsid w:val="001039E7"/>
    <w:rsid w:val="00104127"/>
    <w:rsid w:val="00104A38"/>
    <w:rsid w:val="00104DE6"/>
    <w:rsid w:val="00105BA4"/>
    <w:rsid w:val="00105CA6"/>
    <w:rsid w:val="00106DF1"/>
    <w:rsid w:val="00110913"/>
    <w:rsid w:val="0011185A"/>
    <w:rsid w:val="00112206"/>
    <w:rsid w:val="001162F3"/>
    <w:rsid w:val="00117A1C"/>
    <w:rsid w:val="00117E6C"/>
    <w:rsid w:val="001205CF"/>
    <w:rsid w:val="001207DA"/>
    <w:rsid w:val="001207F4"/>
    <w:rsid w:val="00120F8F"/>
    <w:rsid w:val="001210F9"/>
    <w:rsid w:val="00124C8C"/>
    <w:rsid w:val="00124FC2"/>
    <w:rsid w:val="0012548D"/>
    <w:rsid w:val="001264FC"/>
    <w:rsid w:val="00127DF3"/>
    <w:rsid w:val="00131CCD"/>
    <w:rsid w:val="0013377D"/>
    <w:rsid w:val="001340F1"/>
    <w:rsid w:val="00134D18"/>
    <w:rsid w:val="00134D26"/>
    <w:rsid w:val="00134D8E"/>
    <w:rsid w:val="00137016"/>
    <w:rsid w:val="00137AFD"/>
    <w:rsid w:val="00137B33"/>
    <w:rsid w:val="00137DFE"/>
    <w:rsid w:val="00141719"/>
    <w:rsid w:val="00142874"/>
    <w:rsid w:val="00143575"/>
    <w:rsid w:val="00143E7D"/>
    <w:rsid w:val="001443EF"/>
    <w:rsid w:val="0014490A"/>
    <w:rsid w:val="0014666F"/>
    <w:rsid w:val="00152775"/>
    <w:rsid w:val="001534C4"/>
    <w:rsid w:val="001547E4"/>
    <w:rsid w:val="0015655A"/>
    <w:rsid w:val="001576D3"/>
    <w:rsid w:val="00157F78"/>
    <w:rsid w:val="0016010D"/>
    <w:rsid w:val="001607F8"/>
    <w:rsid w:val="00160810"/>
    <w:rsid w:val="00160DEA"/>
    <w:rsid w:val="001617AE"/>
    <w:rsid w:val="00161F4A"/>
    <w:rsid w:val="0016288C"/>
    <w:rsid w:val="00162A02"/>
    <w:rsid w:val="00163B40"/>
    <w:rsid w:val="0016474C"/>
    <w:rsid w:val="00164A6F"/>
    <w:rsid w:val="00164ECC"/>
    <w:rsid w:val="00165E95"/>
    <w:rsid w:val="001671BA"/>
    <w:rsid w:val="00171103"/>
    <w:rsid w:val="00171AC0"/>
    <w:rsid w:val="00172017"/>
    <w:rsid w:val="001751F0"/>
    <w:rsid w:val="00175FAE"/>
    <w:rsid w:val="0017642B"/>
    <w:rsid w:val="00177BD8"/>
    <w:rsid w:val="00177FDB"/>
    <w:rsid w:val="00180018"/>
    <w:rsid w:val="00180B56"/>
    <w:rsid w:val="001812A8"/>
    <w:rsid w:val="0018165D"/>
    <w:rsid w:val="00181ECC"/>
    <w:rsid w:val="00183221"/>
    <w:rsid w:val="001832FA"/>
    <w:rsid w:val="00184100"/>
    <w:rsid w:val="00184434"/>
    <w:rsid w:val="00186C34"/>
    <w:rsid w:val="001903DA"/>
    <w:rsid w:val="001916D4"/>
    <w:rsid w:val="00191BB9"/>
    <w:rsid w:val="00193009"/>
    <w:rsid w:val="00194154"/>
    <w:rsid w:val="00194E5B"/>
    <w:rsid w:val="0019509D"/>
    <w:rsid w:val="001955AA"/>
    <w:rsid w:val="00197052"/>
    <w:rsid w:val="00197B7F"/>
    <w:rsid w:val="001A1139"/>
    <w:rsid w:val="001A2175"/>
    <w:rsid w:val="001A3317"/>
    <w:rsid w:val="001A3508"/>
    <w:rsid w:val="001A666B"/>
    <w:rsid w:val="001A6EB0"/>
    <w:rsid w:val="001A6F2A"/>
    <w:rsid w:val="001B19AD"/>
    <w:rsid w:val="001B1A68"/>
    <w:rsid w:val="001B35AB"/>
    <w:rsid w:val="001B3E71"/>
    <w:rsid w:val="001B581F"/>
    <w:rsid w:val="001B7682"/>
    <w:rsid w:val="001C0F39"/>
    <w:rsid w:val="001C0F57"/>
    <w:rsid w:val="001C1869"/>
    <w:rsid w:val="001C3A79"/>
    <w:rsid w:val="001C46A5"/>
    <w:rsid w:val="001C5497"/>
    <w:rsid w:val="001C5571"/>
    <w:rsid w:val="001D01ED"/>
    <w:rsid w:val="001D06E0"/>
    <w:rsid w:val="001D14E5"/>
    <w:rsid w:val="001D3AA0"/>
    <w:rsid w:val="001D54E9"/>
    <w:rsid w:val="001D6999"/>
    <w:rsid w:val="001D730A"/>
    <w:rsid w:val="001E083A"/>
    <w:rsid w:val="001E0D9B"/>
    <w:rsid w:val="001E1E6F"/>
    <w:rsid w:val="001E4294"/>
    <w:rsid w:val="001E7280"/>
    <w:rsid w:val="001E7864"/>
    <w:rsid w:val="001E7E58"/>
    <w:rsid w:val="001F068E"/>
    <w:rsid w:val="001F21D7"/>
    <w:rsid w:val="001F2907"/>
    <w:rsid w:val="001F3498"/>
    <w:rsid w:val="001F4E49"/>
    <w:rsid w:val="001F62E2"/>
    <w:rsid w:val="001F6DD0"/>
    <w:rsid w:val="001F7831"/>
    <w:rsid w:val="002053A7"/>
    <w:rsid w:val="00205D79"/>
    <w:rsid w:val="00205E72"/>
    <w:rsid w:val="00206A5B"/>
    <w:rsid w:val="00207A10"/>
    <w:rsid w:val="0021249C"/>
    <w:rsid w:val="00213676"/>
    <w:rsid w:val="00220277"/>
    <w:rsid w:val="00221242"/>
    <w:rsid w:val="00221A9C"/>
    <w:rsid w:val="00224BDB"/>
    <w:rsid w:val="00224F6E"/>
    <w:rsid w:val="002261B2"/>
    <w:rsid w:val="0022791F"/>
    <w:rsid w:val="00227E62"/>
    <w:rsid w:val="00230A78"/>
    <w:rsid w:val="00230B2E"/>
    <w:rsid w:val="00232403"/>
    <w:rsid w:val="002328E3"/>
    <w:rsid w:val="00233234"/>
    <w:rsid w:val="0023456D"/>
    <w:rsid w:val="002367BA"/>
    <w:rsid w:val="002423BE"/>
    <w:rsid w:val="00244557"/>
    <w:rsid w:val="00246D20"/>
    <w:rsid w:val="00253F7F"/>
    <w:rsid w:val="0025417C"/>
    <w:rsid w:val="002542ED"/>
    <w:rsid w:val="00254630"/>
    <w:rsid w:val="00254C70"/>
    <w:rsid w:val="002622BC"/>
    <w:rsid w:val="00264C3A"/>
    <w:rsid w:val="00265C27"/>
    <w:rsid w:val="002660B4"/>
    <w:rsid w:val="0026664D"/>
    <w:rsid w:val="002670F4"/>
    <w:rsid w:val="00267107"/>
    <w:rsid w:val="0027112E"/>
    <w:rsid w:val="002724AF"/>
    <w:rsid w:val="00272F05"/>
    <w:rsid w:val="00273108"/>
    <w:rsid w:val="002735F6"/>
    <w:rsid w:val="0027462D"/>
    <w:rsid w:val="0027528F"/>
    <w:rsid w:val="002763A3"/>
    <w:rsid w:val="00277D92"/>
    <w:rsid w:val="0028043C"/>
    <w:rsid w:val="0028059C"/>
    <w:rsid w:val="00281242"/>
    <w:rsid w:val="00282218"/>
    <w:rsid w:val="00282506"/>
    <w:rsid w:val="00282DE9"/>
    <w:rsid w:val="00284623"/>
    <w:rsid w:val="002867D6"/>
    <w:rsid w:val="002868E1"/>
    <w:rsid w:val="00290178"/>
    <w:rsid w:val="00290ACE"/>
    <w:rsid w:val="00291C88"/>
    <w:rsid w:val="002952FA"/>
    <w:rsid w:val="0029659E"/>
    <w:rsid w:val="0029709C"/>
    <w:rsid w:val="00297E25"/>
    <w:rsid w:val="002A1A32"/>
    <w:rsid w:val="002A2585"/>
    <w:rsid w:val="002A345C"/>
    <w:rsid w:val="002A385A"/>
    <w:rsid w:val="002A505E"/>
    <w:rsid w:val="002B0FE3"/>
    <w:rsid w:val="002B2A65"/>
    <w:rsid w:val="002B48A9"/>
    <w:rsid w:val="002B4D96"/>
    <w:rsid w:val="002B5577"/>
    <w:rsid w:val="002B617D"/>
    <w:rsid w:val="002B7159"/>
    <w:rsid w:val="002B76C1"/>
    <w:rsid w:val="002C1662"/>
    <w:rsid w:val="002C2EC3"/>
    <w:rsid w:val="002C323E"/>
    <w:rsid w:val="002C386C"/>
    <w:rsid w:val="002C45ED"/>
    <w:rsid w:val="002C4835"/>
    <w:rsid w:val="002C5D41"/>
    <w:rsid w:val="002C62FE"/>
    <w:rsid w:val="002C71C1"/>
    <w:rsid w:val="002C7400"/>
    <w:rsid w:val="002D1DBC"/>
    <w:rsid w:val="002D2FAD"/>
    <w:rsid w:val="002D35D5"/>
    <w:rsid w:val="002D36E3"/>
    <w:rsid w:val="002D5D2B"/>
    <w:rsid w:val="002D6C79"/>
    <w:rsid w:val="002D6F69"/>
    <w:rsid w:val="002E09F9"/>
    <w:rsid w:val="002E0CDD"/>
    <w:rsid w:val="002E2402"/>
    <w:rsid w:val="002E2A76"/>
    <w:rsid w:val="002E2D06"/>
    <w:rsid w:val="002E3B14"/>
    <w:rsid w:val="002E4D00"/>
    <w:rsid w:val="002E5D12"/>
    <w:rsid w:val="002E7112"/>
    <w:rsid w:val="002F0355"/>
    <w:rsid w:val="002F076A"/>
    <w:rsid w:val="002F4D5E"/>
    <w:rsid w:val="002F63BD"/>
    <w:rsid w:val="002F6A7E"/>
    <w:rsid w:val="002F7F5C"/>
    <w:rsid w:val="00303328"/>
    <w:rsid w:val="003047C1"/>
    <w:rsid w:val="00304A73"/>
    <w:rsid w:val="00307150"/>
    <w:rsid w:val="00311D91"/>
    <w:rsid w:val="00313FF5"/>
    <w:rsid w:val="00314316"/>
    <w:rsid w:val="00314BC7"/>
    <w:rsid w:val="00314FD7"/>
    <w:rsid w:val="0031536C"/>
    <w:rsid w:val="003153BA"/>
    <w:rsid w:val="003153BC"/>
    <w:rsid w:val="00315914"/>
    <w:rsid w:val="00321D88"/>
    <w:rsid w:val="003234EE"/>
    <w:rsid w:val="00324543"/>
    <w:rsid w:val="00324B63"/>
    <w:rsid w:val="003255D7"/>
    <w:rsid w:val="00326FDA"/>
    <w:rsid w:val="00331E44"/>
    <w:rsid w:val="00332926"/>
    <w:rsid w:val="00334FA8"/>
    <w:rsid w:val="003360B8"/>
    <w:rsid w:val="00336B1D"/>
    <w:rsid w:val="00337CF8"/>
    <w:rsid w:val="00342D1F"/>
    <w:rsid w:val="0034321B"/>
    <w:rsid w:val="003442A0"/>
    <w:rsid w:val="00344567"/>
    <w:rsid w:val="0034559B"/>
    <w:rsid w:val="00345ECC"/>
    <w:rsid w:val="003461E0"/>
    <w:rsid w:val="00347FCB"/>
    <w:rsid w:val="0035035A"/>
    <w:rsid w:val="00350ADF"/>
    <w:rsid w:val="00352643"/>
    <w:rsid w:val="00352C05"/>
    <w:rsid w:val="00354CC6"/>
    <w:rsid w:val="003559CD"/>
    <w:rsid w:val="00357E24"/>
    <w:rsid w:val="00357F53"/>
    <w:rsid w:val="003611A7"/>
    <w:rsid w:val="00362239"/>
    <w:rsid w:val="003622BD"/>
    <w:rsid w:val="00363E3A"/>
    <w:rsid w:val="00364876"/>
    <w:rsid w:val="00366B51"/>
    <w:rsid w:val="003676DA"/>
    <w:rsid w:val="00367F98"/>
    <w:rsid w:val="00370E7A"/>
    <w:rsid w:val="0037147A"/>
    <w:rsid w:val="0037270B"/>
    <w:rsid w:val="00372C8F"/>
    <w:rsid w:val="00373A79"/>
    <w:rsid w:val="00375BF2"/>
    <w:rsid w:val="00375DB9"/>
    <w:rsid w:val="003773CA"/>
    <w:rsid w:val="0038114B"/>
    <w:rsid w:val="00381883"/>
    <w:rsid w:val="00382A11"/>
    <w:rsid w:val="0038469C"/>
    <w:rsid w:val="00386AC1"/>
    <w:rsid w:val="00386BD8"/>
    <w:rsid w:val="00387FED"/>
    <w:rsid w:val="00390FF7"/>
    <w:rsid w:val="003926A3"/>
    <w:rsid w:val="003943B2"/>
    <w:rsid w:val="00394D02"/>
    <w:rsid w:val="00394F0F"/>
    <w:rsid w:val="00395F80"/>
    <w:rsid w:val="00396326"/>
    <w:rsid w:val="003A2853"/>
    <w:rsid w:val="003A329D"/>
    <w:rsid w:val="003A781A"/>
    <w:rsid w:val="003B095E"/>
    <w:rsid w:val="003B193F"/>
    <w:rsid w:val="003B1ED1"/>
    <w:rsid w:val="003B28DD"/>
    <w:rsid w:val="003B3742"/>
    <w:rsid w:val="003B3770"/>
    <w:rsid w:val="003B52E4"/>
    <w:rsid w:val="003B60A6"/>
    <w:rsid w:val="003B6D4B"/>
    <w:rsid w:val="003C1CBE"/>
    <w:rsid w:val="003C234A"/>
    <w:rsid w:val="003C430E"/>
    <w:rsid w:val="003C6AA9"/>
    <w:rsid w:val="003C75CE"/>
    <w:rsid w:val="003C76C4"/>
    <w:rsid w:val="003C7F2C"/>
    <w:rsid w:val="003D0B0E"/>
    <w:rsid w:val="003D0B76"/>
    <w:rsid w:val="003D3326"/>
    <w:rsid w:val="003D39FB"/>
    <w:rsid w:val="003D5AEB"/>
    <w:rsid w:val="003D630D"/>
    <w:rsid w:val="003E37D5"/>
    <w:rsid w:val="003E407B"/>
    <w:rsid w:val="003E454A"/>
    <w:rsid w:val="003E4A85"/>
    <w:rsid w:val="003E4F41"/>
    <w:rsid w:val="003E4FED"/>
    <w:rsid w:val="003E51A0"/>
    <w:rsid w:val="003E5FC7"/>
    <w:rsid w:val="003E743A"/>
    <w:rsid w:val="003F34C1"/>
    <w:rsid w:val="003F500E"/>
    <w:rsid w:val="003F51BA"/>
    <w:rsid w:val="003F5528"/>
    <w:rsid w:val="003F5C0F"/>
    <w:rsid w:val="0040050D"/>
    <w:rsid w:val="00402D98"/>
    <w:rsid w:val="00404049"/>
    <w:rsid w:val="004049C2"/>
    <w:rsid w:val="00405048"/>
    <w:rsid w:val="00405363"/>
    <w:rsid w:val="00405F59"/>
    <w:rsid w:val="0040631E"/>
    <w:rsid w:val="00407698"/>
    <w:rsid w:val="00413889"/>
    <w:rsid w:val="004152CA"/>
    <w:rsid w:val="00416B5E"/>
    <w:rsid w:val="0042029F"/>
    <w:rsid w:val="0042066F"/>
    <w:rsid w:val="00420CA1"/>
    <w:rsid w:val="0042101D"/>
    <w:rsid w:val="0042137E"/>
    <w:rsid w:val="00421D71"/>
    <w:rsid w:val="00422291"/>
    <w:rsid w:val="0042380D"/>
    <w:rsid w:val="0042481A"/>
    <w:rsid w:val="00425AA1"/>
    <w:rsid w:val="0042740C"/>
    <w:rsid w:val="004327AC"/>
    <w:rsid w:val="00434837"/>
    <w:rsid w:val="00434C2C"/>
    <w:rsid w:val="00434DC3"/>
    <w:rsid w:val="004361F1"/>
    <w:rsid w:val="00437EE8"/>
    <w:rsid w:val="004407BA"/>
    <w:rsid w:val="004407C4"/>
    <w:rsid w:val="00442063"/>
    <w:rsid w:val="00442B9C"/>
    <w:rsid w:val="0045096F"/>
    <w:rsid w:val="00450DB4"/>
    <w:rsid w:val="00451426"/>
    <w:rsid w:val="00452132"/>
    <w:rsid w:val="00452169"/>
    <w:rsid w:val="0045353A"/>
    <w:rsid w:val="0045466F"/>
    <w:rsid w:val="00454CD1"/>
    <w:rsid w:val="00454CDA"/>
    <w:rsid w:val="00455363"/>
    <w:rsid w:val="00455529"/>
    <w:rsid w:val="004562AB"/>
    <w:rsid w:val="00457A7E"/>
    <w:rsid w:val="00460830"/>
    <w:rsid w:val="0046371A"/>
    <w:rsid w:val="00465308"/>
    <w:rsid w:val="0046557B"/>
    <w:rsid w:val="00465761"/>
    <w:rsid w:val="00466764"/>
    <w:rsid w:val="00471B54"/>
    <w:rsid w:val="00471C01"/>
    <w:rsid w:val="00471E45"/>
    <w:rsid w:val="004760C3"/>
    <w:rsid w:val="00476ED1"/>
    <w:rsid w:val="00477315"/>
    <w:rsid w:val="00480E94"/>
    <w:rsid w:val="00482145"/>
    <w:rsid w:val="0048470A"/>
    <w:rsid w:val="0048577C"/>
    <w:rsid w:val="00487B76"/>
    <w:rsid w:val="00490788"/>
    <w:rsid w:val="004928AC"/>
    <w:rsid w:val="00492CF7"/>
    <w:rsid w:val="00492FA3"/>
    <w:rsid w:val="00493602"/>
    <w:rsid w:val="0049532D"/>
    <w:rsid w:val="0049584F"/>
    <w:rsid w:val="00495911"/>
    <w:rsid w:val="00495BC6"/>
    <w:rsid w:val="00495F06"/>
    <w:rsid w:val="00497CBE"/>
    <w:rsid w:val="004A0547"/>
    <w:rsid w:val="004A3642"/>
    <w:rsid w:val="004A401A"/>
    <w:rsid w:val="004A56F3"/>
    <w:rsid w:val="004A6DC7"/>
    <w:rsid w:val="004B05F4"/>
    <w:rsid w:val="004B12EC"/>
    <w:rsid w:val="004B318C"/>
    <w:rsid w:val="004B3A1D"/>
    <w:rsid w:val="004B3A40"/>
    <w:rsid w:val="004B40BC"/>
    <w:rsid w:val="004B43AC"/>
    <w:rsid w:val="004B70A2"/>
    <w:rsid w:val="004C274B"/>
    <w:rsid w:val="004C5099"/>
    <w:rsid w:val="004C5DD1"/>
    <w:rsid w:val="004C61A1"/>
    <w:rsid w:val="004C751D"/>
    <w:rsid w:val="004D2185"/>
    <w:rsid w:val="004D38DD"/>
    <w:rsid w:val="004D42B0"/>
    <w:rsid w:val="004D4DF1"/>
    <w:rsid w:val="004D746A"/>
    <w:rsid w:val="004D7B26"/>
    <w:rsid w:val="004E02AB"/>
    <w:rsid w:val="004E067F"/>
    <w:rsid w:val="004E275F"/>
    <w:rsid w:val="004E4E44"/>
    <w:rsid w:val="004E504A"/>
    <w:rsid w:val="004E7462"/>
    <w:rsid w:val="004F0D1F"/>
    <w:rsid w:val="004F1E7A"/>
    <w:rsid w:val="004F2237"/>
    <w:rsid w:val="004F4BF4"/>
    <w:rsid w:val="004F4C03"/>
    <w:rsid w:val="004F5077"/>
    <w:rsid w:val="004F67EF"/>
    <w:rsid w:val="004F7D5A"/>
    <w:rsid w:val="00500941"/>
    <w:rsid w:val="0050192E"/>
    <w:rsid w:val="00503BD7"/>
    <w:rsid w:val="0050602A"/>
    <w:rsid w:val="00506AD4"/>
    <w:rsid w:val="00506D9B"/>
    <w:rsid w:val="00507250"/>
    <w:rsid w:val="005078EB"/>
    <w:rsid w:val="0051030C"/>
    <w:rsid w:val="005116DE"/>
    <w:rsid w:val="005119FE"/>
    <w:rsid w:val="00511E10"/>
    <w:rsid w:val="005122C3"/>
    <w:rsid w:val="0051326C"/>
    <w:rsid w:val="00514242"/>
    <w:rsid w:val="00514B38"/>
    <w:rsid w:val="00516739"/>
    <w:rsid w:val="00521909"/>
    <w:rsid w:val="00524A41"/>
    <w:rsid w:val="00524B7F"/>
    <w:rsid w:val="00525EB6"/>
    <w:rsid w:val="0052649B"/>
    <w:rsid w:val="0052783A"/>
    <w:rsid w:val="00531078"/>
    <w:rsid w:val="005312CF"/>
    <w:rsid w:val="00531F38"/>
    <w:rsid w:val="005325DA"/>
    <w:rsid w:val="00533E8E"/>
    <w:rsid w:val="005342E2"/>
    <w:rsid w:val="00534E15"/>
    <w:rsid w:val="00534FA0"/>
    <w:rsid w:val="005356AE"/>
    <w:rsid w:val="005359D7"/>
    <w:rsid w:val="00535A95"/>
    <w:rsid w:val="00540EAD"/>
    <w:rsid w:val="00541C9D"/>
    <w:rsid w:val="00542305"/>
    <w:rsid w:val="0054302D"/>
    <w:rsid w:val="00543941"/>
    <w:rsid w:val="005459CE"/>
    <w:rsid w:val="00547393"/>
    <w:rsid w:val="00547BDE"/>
    <w:rsid w:val="005505B2"/>
    <w:rsid w:val="0055419C"/>
    <w:rsid w:val="00555110"/>
    <w:rsid w:val="00560D58"/>
    <w:rsid w:val="005636D5"/>
    <w:rsid w:val="00565012"/>
    <w:rsid w:val="005666A3"/>
    <w:rsid w:val="00566A78"/>
    <w:rsid w:val="005676AB"/>
    <w:rsid w:val="00571986"/>
    <w:rsid w:val="00573F6F"/>
    <w:rsid w:val="00574584"/>
    <w:rsid w:val="00574771"/>
    <w:rsid w:val="005754F9"/>
    <w:rsid w:val="00580365"/>
    <w:rsid w:val="005805CC"/>
    <w:rsid w:val="005820A5"/>
    <w:rsid w:val="005847B7"/>
    <w:rsid w:val="0058580E"/>
    <w:rsid w:val="005865F6"/>
    <w:rsid w:val="00587FCA"/>
    <w:rsid w:val="00590322"/>
    <w:rsid w:val="005910C3"/>
    <w:rsid w:val="0059259A"/>
    <w:rsid w:val="005926BD"/>
    <w:rsid w:val="00594BBB"/>
    <w:rsid w:val="00595BF3"/>
    <w:rsid w:val="005960B3"/>
    <w:rsid w:val="005977EF"/>
    <w:rsid w:val="00597C9C"/>
    <w:rsid w:val="005A04F2"/>
    <w:rsid w:val="005A04F4"/>
    <w:rsid w:val="005A27DA"/>
    <w:rsid w:val="005A4864"/>
    <w:rsid w:val="005A7B26"/>
    <w:rsid w:val="005A7D2B"/>
    <w:rsid w:val="005B1D05"/>
    <w:rsid w:val="005B25D0"/>
    <w:rsid w:val="005B2791"/>
    <w:rsid w:val="005B3108"/>
    <w:rsid w:val="005B481B"/>
    <w:rsid w:val="005B537B"/>
    <w:rsid w:val="005B63F5"/>
    <w:rsid w:val="005C03A2"/>
    <w:rsid w:val="005C1C89"/>
    <w:rsid w:val="005C2894"/>
    <w:rsid w:val="005C364D"/>
    <w:rsid w:val="005C38C2"/>
    <w:rsid w:val="005C39EA"/>
    <w:rsid w:val="005C3D81"/>
    <w:rsid w:val="005C600F"/>
    <w:rsid w:val="005D0511"/>
    <w:rsid w:val="005D3564"/>
    <w:rsid w:val="005D40FB"/>
    <w:rsid w:val="005D480A"/>
    <w:rsid w:val="005D4DD4"/>
    <w:rsid w:val="005D5A97"/>
    <w:rsid w:val="005D5ADA"/>
    <w:rsid w:val="005D74BA"/>
    <w:rsid w:val="005E020F"/>
    <w:rsid w:val="005E0A66"/>
    <w:rsid w:val="005E0B40"/>
    <w:rsid w:val="005E15DE"/>
    <w:rsid w:val="005E46D0"/>
    <w:rsid w:val="005E4B20"/>
    <w:rsid w:val="005E4FF7"/>
    <w:rsid w:val="005E67A6"/>
    <w:rsid w:val="005E6FD3"/>
    <w:rsid w:val="005E7CC0"/>
    <w:rsid w:val="005F0E15"/>
    <w:rsid w:val="005F2882"/>
    <w:rsid w:val="00600BE1"/>
    <w:rsid w:val="006019A3"/>
    <w:rsid w:val="00602854"/>
    <w:rsid w:val="006050B4"/>
    <w:rsid w:val="00607489"/>
    <w:rsid w:val="00611329"/>
    <w:rsid w:val="0061456A"/>
    <w:rsid w:val="006158B9"/>
    <w:rsid w:val="00617799"/>
    <w:rsid w:val="0062006F"/>
    <w:rsid w:val="0062094F"/>
    <w:rsid w:val="00621153"/>
    <w:rsid w:val="00621745"/>
    <w:rsid w:val="0062520D"/>
    <w:rsid w:val="006254C0"/>
    <w:rsid w:val="006268AC"/>
    <w:rsid w:val="006309CB"/>
    <w:rsid w:val="00631619"/>
    <w:rsid w:val="00632238"/>
    <w:rsid w:val="0063418D"/>
    <w:rsid w:val="00634269"/>
    <w:rsid w:val="00636D16"/>
    <w:rsid w:val="00636FA1"/>
    <w:rsid w:val="00643740"/>
    <w:rsid w:val="0064452F"/>
    <w:rsid w:val="006450D1"/>
    <w:rsid w:val="006471B1"/>
    <w:rsid w:val="00647DAE"/>
    <w:rsid w:val="00650582"/>
    <w:rsid w:val="00650762"/>
    <w:rsid w:val="00650A53"/>
    <w:rsid w:val="006537BD"/>
    <w:rsid w:val="00653C58"/>
    <w:rsid w:val="00654B9F"/>
    <w:rsid w:val="00656A46"/>
    <w:rsid w:val="00656EE7"/>
    <w:rsid w:val="006604C4"/>
    <w:rsid w:val="00660948"/>
    <w:rsid w:val="00661572"/>
    <w:rsid w:val="00661948"/>
    <w:rsid w:val="00662535"/>
    <w:rsid w:val="006629D4"/>
    <w:rsid w:val="006637E8"/>
    <w:rsid w:val="00663E8B"/>
    <w:rsid w:val="00664778"/>
    <w:rsid w:val="0066532F"/>
    <w:rsid w:val="0066694C"/>
    <w:rsid w:val="00666F44"/>
    <w:rsid w:val="0066764C"/>
    <w:rsid w:val="00667889"/>
    <w:rsid w:val="00667B19"/>
    <w:rsid w:val="00667E06"/>
    <w:rsid w:val="006700F5"/>
    <w:rsid w:val="0067034A"/>
    <w:rsid w:val="00670751"/>
    <w:rsid w:val="00671370"/>
    <w:rsid w:val="006716E7"/>
    <w:rsid w:val="0067194A"/>
    <w:rsid w:val="0067198C"/>
    <w:rsid w:val="0067359E"/>
    <w:rsid w:val="00674AE6"/>
    <w:rsid w:val="00674B07"/>
    <w:rsid w:val="006755E0"/>
    <w:rsid w:val="00676284"/>
    <w:rsid w:val="0068104A"/>
    <w:rsid w:val="00685322"/>
    <w:rsid w:val="00687FDF"/>
    <w:rsid w:val="00690505"/>
    <w:rsid w:val="0069091D"/>
    <w:rsid w:val="00690C50"/>
    <w:rsid w:val="00690DED"/>
    <w:rsid w:val="006915C1"/>
    <w:rsid w:val="00691C05"/>
    <w:rsid w:val="00692861"/>
    <w:rsid w:val="006944D2"/>
    <w:rsid w:val="00695E21"/>
    <w:rsid w:val="00696B71"/>
    <w:rsid w:val="00696D70"/>
    <w:rsid w:val="006A0B6F"/>
    <w:rsid w:val="006A38FF"/>
    <w:rsid w:val="006A4092"/>
    <w:rsid w:val="006A4FDF"/>
    <w:rsid w:val="006A7839"/>
    <w:rsid w:val="006A78E8"/>
    <w:rsid w:val="006A7A95"/>
    <w:rsid w:val="006A7BBA"/>
    <w:rsid w:val="006B1B7D"/>
    <w:rsid w:val="006B2034"/>
    <w:rsid w:val="006B240F"/>
    <w:rsid w:val="006B59CE"/>
    <w:rsid w:val="006B6897"/>
    <w:rsid w:val="006B6FD4"/>
    <w:rsid w:val="006C2933"/>
    <w:rsid w:val="006C2D28"/>
    <w:rsid w:val="006C377C"/>
    <w:rsid w:val="006C4C46"/>
    <w:rsid w:val="006C52C3"/>
    <w:rsid w:val="006C65D2"/>
    <w:rsid w:val="006C6777"/>
    <w:rsid w:val="006C6E7D"/>
    <w:rsid w:val="006D0064"/>
    <w:rsid w:val="006D0712"/>
    <w:rsid w:val="006D0EB3"/>
    <w:rsid w:val="006D103F"/>
    <w:rsid w:val="006D14D8"/>
    <w:rsid w:val="006D2356"/>
    <w:rsid w:val="006D2A7F"/>
    <w:rsid w:val="006D5E6B"/>
    <w:rsid w:val="006D7255"/>
    <w:rsid w:val="006D7A56"/>
    <w:rsid w:val="006E113E"/>
    <w:rsid w:val="006E2103"/>
    <w:rsid w:val="006E2CA5"/>
    <w:rsid w:val="006E3FC9"/>
    <w:rsid w:val="006E4D3D"/>
    <w:rsid w:val="006E5349"/>
    <w:rsid w:val="006E56D0"/>
    <w:rsid w:val="006E6168"/>
    <w:rsid w:val="006E61DB"/>
    <w:rsid w:val="006F0565"/>
    <w:rsid w:val="006F0CB5"/>
    <w:rsid w:val="006F19E0"/>
    <w:rsid w:val="006F2928"/>
    <w:rsid w:val="006F29CB"/>
    <w:rsid w:val="006F5422"/>
    <w:rsid w:val="006F697A"/>
    <w:rsid w:val="006F78EB"/>
    <w:rsid w:val="006F7E12"/>
    <w:rsid w:val="00700137"/>
    <w:rsid w:val="007007B3"/>
    <w:rsid w:val="007013B6"/>
    <w:rsid w:val="00701E88"/>
    <w:rsid w:val="0070246A"/>
    <w:rsid w:val="007030A4"/>
    <w:rsid w:val="007037E9"/>
    <w:rsid w:val="007066FA"/>
    <w:rsid w:val="0070783F"/>
    <w:rsid w:val="00710959"/>
    <w:rsid w:val="007119A2"/>
    <w:rsid w:val="0071399B"/>
    <w:rsid w:val="00713D1E"/>
    <w:rsid w:val="0071485F"/>
    <w:rsid w:val="00714E7E"/>
    <w:rsid w:val="00714F7E"/>
    <w:rsid w:val="007157FE"/>
    <w:rsid w:val="00716404"/>
    <w:rsid w:val="00716870"/>
    <w:rsid w:val="007178F3"/>
    <w:rsid w:val="007242ED"/>
    <w:rsid w:val="00725B3C"/>
    <w:rsid w:val="00725E83"/>
    <w:rsid w:val="00726106"/>
    <w:rsid w:val="00730547"/>
    <w:rsid w:val="0073166A"/>
    <w:rsid w:val="00731A9C"/>
    <w:rsid w:val="00731DCF"/>
    <w:rsid w:val="00732532"/>
    <w:rsid w:val="0073339C"/>
    <w:rsid w:val="0074081F"/>
    <w:rsid w:val="007419A7"/>
    <w:rsid w:val="00742512"/>
    <w:rsid w:val="0074571B"/>
    <w:rsid w:val="007464BF"/>
    <w:rsid w:val="007477FE"/>
    <w:rsid w:val="00750B6E"/>
    <w:rsid w:val="007518E8"/>
    <w:rsid w:val="007519CE"/>
    <w:rsid w:val="007543C8"/>
    <w:rsid w:val="00756AFE"/>
    <w:rsid w:val="007570D2"/>
    <w:rsid w:val="00761635"/>
    <w:rsid w:val="007621CE"/>
    <w:rsid w:val="00763910"/>
    <w:rsid w:val="007653C8"/>
    <w:rsid w:val="00766172"/>
    <w:rsid w:val="00767F09"/>
    <w:rsid w:val="007704E6"/>
    <w:rsid w:val="00773AB8"/>
    <w:rsid w:val="007743CC"/>
    <w:rsid w:val="00774BA9"/>
    <w:rsid w:val="00774D3D"/>
    <w:rsid w:val="00777FA6"/>
    <w:rsid w:val="0078007B"/>
    <w:rsid w:val="00780AE8"/>
    <w:rsid w:val="007821F6"/>
    <w:rsid w:val="00783A21"/>
    <w:rsid w:val="00791342"/>
    <w:rsid w:val="00792B43"/>
    <w:rsid w:val="00794C14"/>
    <w:rsid w:val="00794CCD"/>
    <w:rsid w:val="00797B5A"/>
    <w:rsid w:val="007A0382"/>
    <w:rsid w:val="007A0487"/>
    <w:rsid w:val="007A0A90"/>
    <w:rsid w:val="007A21B6"/>
    <w:rsid w:val="007A2241"/>
    <w:rsid w:val="007A3404"/>
    <w:rsid w:val="007A37BC"/>
    <w:rsid w:val="007A7C46"/>
    <w:rsid w:val="007B08E5"/>
    <w:rsid w:val="007B0FE7"/>
    <w:rsid w:val="007B1A09"/>
    <w:rsid w:val="007B1A70"/>
    <w:rsid w:val="007B2616"/>
    <w:rsid w:val="007B301E"/>
    <w:rsid w:val="007B3886"/>
    <w:rsid w:val="007B5017"/>
    <w:rsid w:val="007B5132"/>
    <w:rsid w:val="007B5706"/>
    <w:rsid w:val="007B582C"/>
    <w:rsid w:val="007C176D"/>
    <w:rsid w:val="007C245C"/>
    <w:rsid w:val="007C5EBD"/>
    <w:rsid w:val="007C6198"/>
    <w:rsid w:val="007D2078"/>
    <w:rsid w:val="007D2B67"/>
    <w:rsid w:val="007D4D65"/>
    <w:rsid w:val="007D5A72"/>
    <w:rsid w:val="007D73AA"/>
    <w:rsid w:val="007D746E"/>
    <w:rsid w:val="007D7A5C"/>
    <w:rsid w:val="007E13EB"/>
    <w:rsid w:val="007E3492"/>
    <w:rsid w:val="007E3DEF"/>
    <w:rsid w:val="007E4545"/>
    <w:rsid w:val="007E4DAF"/>
    <w:rsid w:val="007E5F59"/>
    <w:rsid w:val="007F1D1F"/>
    <w:rsid w:val="007F1EEC"/>
    <w:rsid w:val="007F3796"/>
    <w:rsid w:val="007F6CC4"/>
    <w:rsid w:val="007F757B"/>
    <w:rsid w:val="008004E0"/>
    <w:rsid w:val="00800655"/>
    <w:rsid w:val="00800704"/>
    <w:rsid w:val="00801592"/>
    <w:rsid w:val="00803007"/>
    <w:rsid w:val="00803389"/>
    <w:rsid w:val="0080481D"/>
    <w:rsid w:val="00804971"/>
    <w:rsid w:val="008049FD"/>
    <w:rsid w:val="0080593A"/>
    <w:rsid w:val="0080766E"/>
    <w:rsid w:val="00810721"/>
    <w:rsid w:val="0081302B"/>
    <w:rsid w:val="0081570F"/>
    <w:rsid w:val="008163BB"/>
    <w:rsid w:val="00816484"/>
    <w:rsid w:val="00817B1A"/>
    <w:rsid w:val="0082105B"/>
    <w:rsid w:val="00822F47"/>
    <w:rsid w:val="00823192"/>
    <w:rsid w:val="0082354C"/>
    <w:rsid w:val="00823A77"/>
    <w:rsid w:val="00824739"/>
    <w:rsid w:val="00824B60"/>
    <w:rsid w:val="00824ED0"/>
    <w:rsid w:val="00825FCA"/>
    <w:rsid w:val="008276C4"/>
    <w:rsid w:val="008277E5"/>
    <w:rsid w:val="0083074E"/>
    <w:rsid w:val="0083213F"/>
    <w:rsid w:val="00833C9C"/>
    <w:rsid w:val="00842DB9"/>
    <w:rsid w:val="00843F4D"/>
    <w:rsid w:val="00844159"/>
    <w:rsid w:val="00844563"/>
    <w:rsid w:val="00844985"/>
    <w:rsid w:val="00845BDF"/>
    <w:rsid w:val="00846CC1"/>
    <w:rsid w:val="00846EE8"/>
    <w:rsid w:val="008501FE"/>
    <w:rsid w:val="008507B6"/>
    <w:rsid w:val="00850A3C"/>
    <w:rsid w:val="0085344D"/>
    <w:rsid w:val="0085350B"/>
    <w:rsid w:val="008555B5"/>
    <w:rsid w:val="00857BB8"/>
    <w:rsid w:val="0086016D"/>
    <w:rsid w:val="00860980"/>
    <w:rsid w:val="008615D8"/>
    <w:rsid w:val="00861BEB"/>
    <w:rsid w:val="00866130"/>
    <w:rsid w:val="00866E00"/>
    <w:rsid w:val="00867390"/>
    <w:rsid w:val="00871A21"/>
    <w:rsid w:val="00871DBC"/>
    <w:rsid w:val="00872C48"/>
    <w:rsid w:val="0087345B"/>
    <w:rsid w:val="008741CE"/>
    <w:rsid w:val="00874327"/>
    <w:rsid w:val="008746B2"/>
    <w:rsid w:val="00874B1D"/>
    <w:rsid w:val="008750B2"/>
    <w:rsid w:val="00875148"/>
    <w:rsid w:val="00876314"/>
    <w:rsid w:val="00876599"/>
    <w:rsid w:val="008766CD"/>
    <w:rsid w:val="00882407"/>
    <w:rsid w:val="00883755"/>
    <w:rsid w:val="00883A6F"/>
    <w:rsid w:val="00886B6B"/>
    <w:rsid w:val="008870F6"/>
    <w:rsid w:val="0088737B"/>
    <w:rsid w:val="00887A88"/>
    <w:rsid w:val="00887B7C"/>
    <w:rsid w:val="00891B1E"/>
    <w:rsid w:val="00891EA0"/>
    <w:rsid w:val="008920A1"/>
    <w:rsid w:val="00892443"/>
    <w:rsid w:val="00895B3F"/>
    <w:rsid w:val="00896FFF"/>
    <w:rsid w:val="008A0BBA"/>
    <w:rsid w:val="008A414C"/>
    <w:rsid w:val="008A7092"/>
    <w:rsid w:val="008B03BF"/>
    <w:rsid w:val="008B164B"/>
    <w:rsid w:val="008B1CAA"/>
    <w:rsid w:val="008B2AA1"/>
    <w:rsid w:val="008B36F1"/>
    <w:rsid w:val="008B3CBE"/>
    <w:rsid w:val="008B43F3"/>
    <w:rsid w:val="008B483A"/>
    <w:rsid w:val="008B49E2"/>
    <w:rsid w:val="008B5E85"/>
    <w:rsid w:val="008B6FC1"/>
    <w:rsid w:val="008C1300"/>
    <w:rsid w:val="008C1CF0"/>
    <w:rsid w:val="008C2C64"/>
    <w:rsid w:val="008C505D"/>
    <w:rsid w:val="008C540C"/>
    <w:rsid w:val="008C5B6D"/>
    <w:rsid w:val="008C797C"/>
    <w:rsid w:val="008D3A90"/>
    <w:rsid w:val="008D5EC7"/>
    <w:rsid w:val="008D74BF"/>
    <w:rsid w:val="008D7CF7"/>
    <w:rsid w:val="008D7D6B"/>
    <w:rsid w:val="008E36BC"/>
    <w:rsid w:val="008E4C5F"/>
    <w:rsid w:val="008E5601"/>
    <w:rsid w:val="008F06F0"/>
    <w:rsid w:val="008F13E0"/>
    <w:rsid w:val="008F29EE"/>
    <w:rsid w:val="008F304B"/>
    <w:rsid w:val="008F3F62"/>
    <w:rsid w:val="008F40A8"/>
    <w:rsid w:val="008F4962"/>
    <w:rsid w:val="008F4C80"/>
    <w:rsid w:val="008F4E82"/>
    <w:rsid w:val="008F5E45"/>
    <w:rsid w:val="008F6927"/>
    <w:rsid w:val="008F78EA"/>
    <w:rsid w:val="00900081"/>
    <w:rsid w:val="009000BA"/>
    <w:rsid w:val="0090036B"/>
    <w:rsid w:val="00900CAB"/>
    <w:rsid w:val="0090232E"/>
    <w:rsid w:val="00903C57"/>
    <w:rsid w:val="0090593D"/>
    <w:rsid w:val="00906B46"/>
    <w:rsid w:val="00906D98"/>
    <w:rsid w:val="00907110"/>
    <w:rsid w:val="00911424"/>
    <w:rsid w:val="00916AF5"/>
    <w:rsid w:val="00916BB0"/>
    <w:rsid w:val="00920606"/>
    <w:rsid w:val="00924673"/>
    <w:rsid w:val="00925DBB"/>
    <w:rsid w:val="00926346"/>
    <w:rsid w:val="00926B87"/>
    <w:rsid w:val="00926F92"/>
    <w:rsid w:val="00937165"/>
    <w:rsid w:val="00937453"/>
    <w:rsid w:val="00940BF8"/>
    <w:rsid w:val="009422AB"/>
    <w:rsid w:val="00942B67"/>
    <w:rsid w:val="00943829"/>
    <w:rsid w:val="009438BF"/>
    <w:rsid w:val="009461D3"/>
    <w:rsid w:val="00946251"/>
    <w:rsid w:val="009473DD"/>
    <w:rsid w:val="00947A06"/>
    <w:rsid w:val="00947FAD"/>
    <w:rsid w:val="0095382A"/>
    <w:rsid w:val="009551C5"/>
    <w:rsid w:val="00955279"/>
    <w:rsid w:val="00955907"/>
    <w:rsid w:val="0096087B"/>
    <w:rsid w:val="009618BA"/>
    <w:rsid w:val="00962479"/>
    <w:rsid w:val="009645B3"/>
    <w:rsid w:val="00964DB1"/>
    <w:rsid w:val="0096613C"/>
    <w:rsid w:val="00967D56"/>
    <w:rsid w:val="00972212"/>
    <w:rsid w:val="009730E1"/>
    <w:rsid w:val="00974AFC"/>
    <w:rsid w:val="00981153"/>
    <w:rsid w:val="00981A6A"/>
    <w:rsid w:val="00981D7D"/>
    <w:rsid w:val="00981F76"/>
    <w:rsid w:val="00982A26"/>
    <w:rsid w:val="009856B1"/>
    <w:rsid w:val="009860F3"/>
    <w:rsid w:val="00986163"/>
    <w:rsid w:val="00986938"/>
    <w:rsid w:val="00986CBC"/>
    <w:rsid w:val="0099100E"/>
    <w:rsid w:val="0099143B"/>
    <w:rsid w:val="00991E20"/>
    <w:rsid w:val="009920B0"/>
    <w:rsid w:val="009920C6"/>
    <w:rsid w:val="0099215D"/>
    <w:rsid w:val="0099602E"/>
    <w:rsid w:val="00996BE1"/>
    <w:rsid w:val="00997902"/>
    <w:rsid w:val="009A279C"/>
    <w:rsid w:val="009A30AA"/>
    <w:rsid w:val="009A3F3A"/>
    <w:rsid w:val="009A42A0"/>
    <w:rsid w:val="009A4B73"/>
    <w:rsid w:val="009A5096"/>
    <w:rsid w:val="009B0339"/>
    <w:rsid w:val="009B18BA"/>
    <w:rsid w:val="009B1DF5"/>
    <w:rsid w:val="009B3808"/>
    <w:rsid w:val="009B7070"/>
    <w:rsid w:val="009C0A57"/>
    <w:rsid w:val="009C0DA0"/>
    <w:rsid w:val="009C37A4"/>
    <w:rsid w:val="009C4A85"/>
    <w:rsid w:val="009C69BD"/>
    <w:rsid w:val="009C7231"/>
    <w:rsid w:val="009C79D8"/>
    <w:rsid w:val="009D08B0"/>
    <w:rsid w:val="009D1977"/>
    <w:rsid w:val="009D1B8A"/>
    <w:rsid w:val="009D2550"/>
    <w:rsid w:val="009D4C5E"/>
    <w:rsid w:val="009D6CB3"/>
    <w:rsid w:val="009D7030"/>
    <w:rsid w:val="009D77B4"/>
    <w:rsid w:val="009D7F61"/>
    <w:rsid w:val="009E0994"/>
    <w:rsid w:val="009E1504"/>
    <w:rsid w:val="009E19E6"/>
    <w:rsid w:val="009E1D88"/>
    <w:rsid w:val="009E2908"/>
    <w:rsid w:val="009E39FA"/>
    <w:rsid w:val="009E5F96"/>
    <w:rsid w:val="009E69AD"/>
    <w:rsid w:val="009E6BBB"/>
    <w:rsid w:val="009E6F95"/>
    <w:rsid w:val="009E775A"/>
    <w:rsid w:val="009F091B"/>
    <w:rsid w:val="009F41B4"/>
    <w:rsid w:val="009F47BD"/>
    <w:rsid w:val="009F486C"/>
    <w:rsid w:val="009F59BE"/>
    <w:rsid w:val="009F5FCB"/>
    <w:rsid w:val="009F6B4F"/>
    <w:rsid w:val="009F6CA3"/>
    <w:rsid w:val="009F7500"/>
    <w:rsid w:val="009F7628"/>
    <w:rsid w:val="00A00269"/>
    <w:rsid w:val="00A00779"/>
    <w:rsid w:val="00A0189C"/>
    <w:rsid w:val="00A02E61"/>
    <w:rsid w:val="00A05089"/>
    <w:rsid w:val="00A10237"/>
    <w:rsid w:val="00A11F78"/>
    <w:rsid w:val="00A13299"/>
    <w:rsid w:val="00A14E4C"/>
    <w:rsid w:val="00A14E7B"/>
    <w:rsid w:val="00A150F1"/>
    <w:rsid w:val="00A15DDE"/>
    <w:rsid w:val="00A162A2"/>
    <w:rsid w:val="00A17DCD"/>
    <w:rsid w:val="00A204C1"/>
    <w:rsid w:val="00A22DD4"/>
    <w:rsid w:val="00A2464A"/>
    <w:rsid w:val="00A268D5"/>
    <w:rsid w:val="00A2711F"/>
    <w:rsid w:val="00A27C54"/>
    <w:rsid w:val="00A30561"/>
    <w:rsid w:val="00A309C8"/>
    <w:rsid w:val="00A31E08"/>
    <w:rsid w:val="00A32E68"/>
    <w:rsid w:val="00A335D8"/>
    <w:rsid w:val="00A357DA"/>
    <w:rsid w:val="00A36FBF"/>
    <w:rsid w:val="00A37785"/>
    <w:rsid w:val="00A37EB3"/>
    <w:rsid w:val="00A4223D"/>
    <w:rsid w:val="00A42BF5"/>
    <w:rsid w:val="00A43E3B"/>
    <w:rsid w:val="00A4498E"/>
    <w:rsid w:val="00A470F1"/>
    <w:rsid w:val="00A478C7"/>
    <w:rsid w:val="00A479BB"/>
    <w:rsid w:val="00A53625"/>
    <w:rsid w:val="00A548B6"/>
    <w:rsid w:val="00A54BD0"/>
    <w:rsid w:val="00A578DB"/>
    <w:rsid w:val="00A61D77"/>
    <w:rsid w:val="00A62206"/>
    <w:rsid w:val="00A624D1"/>
    <w:rsid w:val="00A63220"/>
    <w:rsid w:val="00A6424E"/>
    <w:rsid w:val="00A6561A"/>
    <w:rsid w:val="00A65C4D"/>
    <w:rsid w:val="00A66724"/>
    <w:rsid w:val="00A66DE0"/>
    <w:rsid w:val="00A67165"/>
    <w:rsid w:val="00A70E3E"/>
    <w:rsid w:val="00A7188F"/>
    <w:rsid w:val="00A72D50"/>
    <w:rsid w:val="00A737A8"/>
    <w:rsid w:val="00A73DE3"/>
    <w:rsid w:val="00A75EAF"/>
    <w:rsid w:val="00A772D7"/>
    <w:rsid w:val="00A80736"/>
    <w:rsid w:val="00A80A8F"/>
    <w:rsid w:val="00A80F1F"/>
    <w:rsid w:val="00A81D51"/>
    <w:rsid w:val="00A83616"/>
    <w:rsid w:val="00A83E50"/>
    <w:rsid w:val="00A851B6"/>
    <w:rsid w:val="00A87093"/>
    <w:rsid w:val="00A8734C"/>
    <w:rsid w:val="00A87379"/>
    <w:rsid w:val="00A914B8"/>
    <w:rsid w:val="00A944BA"/>
    <w:rsid w:val="00A954AC"/>
    <w:rsid w:val="00A95EF0"/>
    <w:rsid w:val="00AA4AB4"/>
    <w:rsid w:val="00AA5B8A"/>
    <w:rsid w:val="00AA5E97"/>
    <w:rsid w:val="00AA6AC8"/>
    <w:rsid w:val="00AB0D17"/>
    <w:rsid w:val="00AB1270"/>
    <w:rsid w:val="00AB220F"/>
    <w:rsid w:val="00AB2E47"/>
    <w:rsid w:val="00AB3A9F"/>
    <w:rsid w:val="00AB560E"/>
    <w:rsid w:val="00AC0D45"/>
    <w:rsid w:val="00AC2A10"/>
    <w:rsid w:val="00AC3523"/>
    <w:rsid w:val="00AC35B4"/>
    <w:rsid w:val="00AC366F"/>
    <w:rsid w:val="00AC41CB"/>
    <w:rsid w:val="00AC4296"/>
    <w:rsid w:val="00AC4963"/>
    <w:rsid w:val="00AC7129"/>
    <w:rsid w:val="00AC7361"/>
    <w:rsid w:val="00AC7525"/>
    <w:rsid w:val="00AD0B5F"/>
    <w:rsid w:val="00AD1945"/>
    <w:rsid w:val="00AD1CC5"/>
    <w:rsid w:val="00AD1D62"/>
    <w:rsid w:val="00AD1DEF"/>
    <w:rsid w:val="00AD2580"/>
    <w:rsid w:val="00AD27B8"/>
    <w:rsid w:val="00AD2935"/>
    <w:rsid w:val="00AD2B14"/>
    <w:rsid w:val="00AD52D6"/>
    <w:rsid w:val="00AD79B5"/>
    <w:rsid w:val="00AE0568"/>
    <w:rsid w:val="00AE347D"/>
    <w:rsid w:val="00AE3A01"/>
    <w:rsid w:val="00AE4F64"/>
    <w:rsid w:val="00AE56ED"/>
    <w:rsid w:val="00AE570C"/>
    <w:rsid w:val="00AE5D8B"/>
    <w:rsid w:val="00AE6B80"/>
    <w:rsid w:val="00AF07F0"/>
    <w:rsid w:val="00AF091B"/>
    <w:rsid w:val="00AF14DD"/>
    <w:rsid w:val="00AF5EB1"/>
    <w:rsid w:val="00AF6323"/>
    <w:rsid w:val="00AF7BE5"/>
    <w:rsid w:val="00B01AFD"/>
    <w:rsid w:val="00B029B5"/>
    <w:rsid w:val="00B05606"/>
    <w:rsid w:val="00B0628A"/>
    <w:rsid w:val="00B073AD"/>
    <w:rsid w:val="00B11BE9"/>
    <w:rsid w:val="00B1375E"/>
    <w:rsid w:val="00B1389E"/>
    <w:rsid w:val="00B14C16"/>
    <w:rsid w:val="00B14F14"/>
    <w:rsid w:val="00B1608B"/>
    <w:rsid w:val="00B1711E"/>
    <w:rsid w:val="00B20F31"/>
    <w:rsid w:val="00B2360F"/>
    <w:rsid w:val="00B24B24"/>
    <w:rsid w:val="00B2594F"/>
    <w:rsid w:val="00B26465"/>
    <w:rsid w:val="00B26549"/>
    <w:rsid w:val="00B30CDB"/>
    <w:rsid w:val="00B31C34"/>
    <w:rsid w:val="00B325DA"/>
    <w:rsid w:val="00B3335A"/>
    <w:rsid w:val="00B34F49"/>
    <w:rsid w:val="00B35D6D"/>
    <w:rsid w:val="00B36CEB"/>
    <w:rsid w:val="00B3768E"/>
    <w:rsid w:val="00B37D65"/>
    <w:rsid w:val="00B401A4"/>
    <w:rsid w:val="00B41B82"/>
    <w:rsid w:val="00B41EB4"/>
    <w:rsid w:val="00B43022"/>
    <w:rsid w:val="00B43051"/>
    <w:rsid w:val="00B433F4"/>
    <w:rsid w:val="00B438D9"/>
    <w:rsid w:val="00B44303"/>
    <w:rsid w:val="00B45328"/>
    <w:rsid w:val="00B454AC"/>
    <w:rsid w:val="00B46752"/>
    <w:rsid w:val="00B47DC1"/>
    <w:rsid w:val="00B502FA"/>
    <w:rsid w:val="00B503A7"/>
    <w:rsid w:val="00B50F32"/>
    <w:rsid w:val="00B511C9"/>
    <w:rsid w:val="00B51970"/>
    <w:rsid w:val="00B55A70"/>
    <w:rsid w:val="00B60D13"/>
    <w:rsid w:val="00B61498"/>
    <w:rsid w:val="00B618C5"/>
    <w:rsid w:val="00B61CA2"/>
    <w:rsid w:val="00B624FF"/>
    <w:rsid w:val="00B62BEB"/>
    <w:rsid w:val="00B63339"/>
    <w:rsid w:val="00B642A9"/>
    <w:rsid w:val="00B6619C"/>
    <w:rsid w:val="00B66922"/>
    <w:rsid w:val="00B707D0"/>
    <w:rsid w:val="00B71442"/>
    <w:rsid w:val="00B73FAD"/>
    <w:rsid w:val="00B74188"/>
    <w:rsid w:val="00B75C0D"/>
    <w:rsid w:val="00B80135"/>
    <w:rsid w:val="00B81A57"/>
    <w:rsid w:val="00B822BA"/>
    <w:rsid w:val="00B8430E"/>
    <w:rsid w:val="00B847BC"/>
    <w:rsid w:val="00B86B8F"/>
    <w:rsid w:val="00B86CCE"/>
    <w:rsid w:val="00B8733C"/>
    <w:rsid w:val="00B90601"/>
    <w:rsid w:val="00B91498"/>
    <w:rsid w:val="00B919C7"/>
    <w:rsid w:val="00B92311"/>
    <w:rsid w:val="00B931BB"/>
    <w:rsid w:val="00B9424F"/>
    <w:rsid w:val="00B96876"/>
    <w:rsid w:val="00B97014"/>
    <w:rsid w:val="00BA1C86"/>
    <w:rsid w:val="00BA3316"/>
    <w:rsid w:val="00BA4BC3"/>
    <w:rsid w:val="00BA5DBB"/>
    <w:rsid w:val="00BA6CC7"/>
    <w:rsid w:val="00BA7911"/>
    <w:rsid w:val="00BB053B"/>
    <w:rsid w:val="00BB05F2"/>
    <w:rsid w:val="00BB0DC7"/>
    <w:rsid w:val="00BB0E02"/>
    <w:rsid w:val="00BB2D15"/>
    <w:rsid w:val="00BB3869"/>
    <w:rsid w:val="00BB3897"/>
    <w:rsid w:val="00BB64A2"/>
    <w:rsid w:val="00BB7110"/>
    <w:rsid w:val="00BB7620"/>
    <w:rsid w:val="00BB7F03"/>
    <w:rsid w:val="00BC0E81"/>
    <w:rsid w:val="00BC1182"/>
    <w:rsid w:val="00BC1AE4"/>
    <w:rsid w:val="00BC2D15"/>
    <w:rsid w:val="00BC2E3D"/>
    <w:rsid w:val="00BC2F72"/>
    <w:rsid w:val="00BC39B9"/>
    <w:rsid w:val="00BC5261"/>
    <w:rsid w:val="00BC5F42"/>
    <w:rsid w:val="00BC6805"/>
    <w:rsid w:val="00BC7462"/>
    <w:rsid w:val="00BD0AA6"/>
    <w:rsid w:val="00BD168C"/>
    <w:rsid w:val="00BD2168"/>
    <w:rsid w:val="00BD588C"/>
    <w:rsid w:val="00BD6A84"/>
    <w:rsid w:val="00BD6D0C"/>
    <w:rsid w:val="00BE1A0B"/>
    <w:rsid w:val="00BE1DB5"/>
    <w:rsid w:val="00BE2625"/>
    <w:rsid w:val="00BE47AC"/>
    <w:rsid w:val="00BE5218"/>
    <w:rsid w:val="00BE59C6"/>
    <w:rsid w:val="00BE5CB2"/>
    <w:rsid w:val="00BE67E9"/>
    <w:rsid w:val="00BE6E35"/>
    <w:rsid w:val="00BE7849"/>
    <w:rsid w:val="00BF1105"/>
    <w:rsid w:val="00BF1FDA"/>
    <w:rsid w:val="00BF24AD"/>
    <w:rsid w:val="00BF2C56"/>
    <w:rsid w:val="00BF3EF1"/>
    <w:rsid w:val="00BF4654"/>
    <w:rsid w:val="00C00B8B"/>
    <w:rsid w:val="00C0117E"/>
    <w:rsid w:val="00C016E2"/>
    <w:rsid w:val="00C02A4E"/>
    <w:rsid w:val="00C037B6"/>
    <w:rsid w:val="00C04623"/>
    <w:rsid w:val="00C0483B"/>
    <w:rsid w:val="00C07CAB"/>
    <w:rsid w:val="00C10212"/>
    <w:rsid w:val="00C105A2"/>
    <w:rsid w:val="00C1130B"/>
    <w:rsid w:val="00C11BD2"/>
    <w:rsid w:val="00C12ACF"/>
    <w:rsid w:val="00C136B1"/>
    <w:rsid w:val="00C13ED2"/>
    <w:rsid w:val="00C14120"/>
    <w:rsid w:val="00C15F60"/>
    <w:rsid w:val="00C17D82"/>
    <w:rsid w:val="00C20142"/>
    <w:rsid w:val="00C20368"/>
    <w:rsid w:val="00C206E7"/>
    <w:rsid w:val="00C2086E"/>
    <w:rsid w:val="00C20C8E"/>
    <w:rsid w:val="00C226AA"/>
    <w:rsid w:val="00C228B3"/>
    <w:rsid w:val="00C22F7E"/>
    <w:rsid w:val="00C2337C"/>
    <w:rsid w:val="00C234F6"/>
    <w:rsid w:val="00C25735"/>
    <w:rsid w:val="00C2661E"/>
    <w:rsid w:val="00C30432"/>
    <w:rsid w:val="00C306DE"/>
    <w:rsid w:val="00C328BE"/>
    <w:rsid w:val="00C3386D"/>
    <w:rsid w:val="00C3492D"/>
    <w:rsid w:val="00C34B47"/>
    <w:rsid w:val="00C35E99"/>
    <w:rsid w:val="00C37DE1"/>
    <w:rsid w:val="00C412B2"/>
    <w:rsid w:val="00C42381"/>
    <w:rsid w:val="00C44B58"/>
    <w:rsid w:val="00C44B91"/>
    <w:rsid w:val="00C46C17"/>
    <w:rsid w:val="00C46DC7"/>
    <w:rsid w:val="00C50F85"/>
    <w:rsid w:val="00C528DB"/>
    <w:rsid w:val="00C53740"/>
    <w:rsid w:val="00C54642"/>
    <w:rsid w:val="00C54749"/>
    <w:rsid w:val="00C56625"/>
    <w:rsid w:val="00C60675"/>
    <w:rsid w:val="00C60D13"/>
    <w:rsid w:val="00C618B8"/>
    <w:rsid w:val="00C62D15"/>
    <w:rsid w:val="00C63F8F"/>
    <w:rsid w:val="00C64336"/>
    <w:rsid w:val="00C64998"/>
    <w:rsid w:val="00C65995"/>
    <w:rsid w:val="00C66071"/>
    <w:rsid w:val="00C67497"/>
    <w:rsid w:val="00C67D3C"/>
    <w:rsid w:val="00C67E5E"/>
    <w:rsid w:val="00C67EAA"/>
    <w:rsid w:val="00C74553"/>
    <w:rsid w:val="00C7501D"/>
    <w:rsid w:val="00C751A1"/>
    <w:rsid w:val="00C769C6"/>
    <w:rsid w:val="00C82B2D"/>
    <w:rsid w:val="00C840C7"/>
    <w:rsid w:val="00C8415A"/>
    <w:rsid w:val="00C851A8"/>
    <w:rsid w:val="00C8612E"/>
    <w:rsid w:val="00C86ED5"/>
    <w:rsid w:val="00C870A6"/>
    <w:rsid w:val="00C874E2"/>
    <w:rsid w:val="00C876CB"/>
    <w:rsid w:val="00C90E30"/>
    <w:rsid w:val="00C91F9C"/>
    <w:rsid w:val="00C92B62"/>
    <w:rsid w:val="00C942DC"/>
    <w:rsid w:val="00C949CC"/>
    <w:rsid w:val="00C97CE5"/>
    <w:rsid w:val="00C97D7B"/>
    <w:rsid w:val="00CA0167"/>
    <w:rsid w:val="00CA0E69"/>
    <w:rsid w:val="00CA0F5C"/>
    <w:rsid w:val="00CA3012"/>
    <w:rsid w:val="00CA3434"/>
    <w:rsid w:val="00CA379E"/>
    <w:rsid w:val="00CA3E8A"/>
    <w:rsid w:val="00CA3F08"/>
    <w:rsid w:val="00CA4342"/>
    <w:rsid w:val="00CA571E"/>
    <w:rsid w:val="00CA68E9"/>
    <w:rsid w:val="00CA6E95"/>
    <w:rsid w:val="00CA7502"/>
    <w:rsid w:val="00CA7521"/>
    <w:rsid w:val="00CB01F7"/>
    <w:rsid w:val="00CB020A"/>
    <w:rsid w:val="00CB31CF"/>
    <w:rsid w:val="00CB3580"/>
    <w:rsid w:val="00CB3872"/>
    <w:rsid w:val="00CB3A04"/>
    <w:rsid w:val="00CB4D83"/>
    <w:rsid w:val="00CB616A"/>
    <w:rsid w:val="00CC1079"/>
    <w:rsid w:val="00CC272A"/>
    <w:rsid w:val="00CC337F"/>
    <w:rsid w:val="00CC4DD1"/>
    <w:rsid w:val="00CC580D"/>
    <w:rsid w:val="00CC67CE"/>
    <w:rsid w:val="00CC732B"/>
    <w:rsid w:val="00CD0A0F"/>
    <w:rsid w:val="00CD10BF"/>
    <w:rsid w:val="00CD2574"/>
    <w:rsid w:val="00CD35AB"/>
    <w:rsid w:val="00CD398D"/>
    <w:rsid w:val="00CD50C4"/>
    <w:rsid w:val="00CD5970"/>
    <w:rsid w:val="00CD693C"/>
    <w:rsid w:val="00CD6B1F"/>
    <w:rsid w:val="00CD7567"/>
    <w:rsid w:val="00CE10E4"/>
    <w:rsid w:val="00CE1A96"/>
    <w:rsid w:val="00CE2451"/>
    <w:rsid w:val="00CE3C7C"/>
    <w:rsid w:val="00CE4753"/>
    <w:rsid w:val="00CE528D"/>
    <w:rsid w:val="00CE52BA"/>
    <w:rsid w:val="00CE745E"/>
    <w:rsid w:val="00CF086B"/>
    <w:rsid w:val="00CF1792"/>
    <w:rsid w:val="00CF2A13"/>
    <w:rsid w:val="00CF2DDE"/>
    <w:rsid w:val="00CF3472"/>
    <w:rsid w:val="00CF416C"/>
    <w:rsid w:val="00CF42A7"/>
    <w:rsid w:val="00CF44AA"/>
    <w:rsid w:val="00CF4842"/>
    <w:rsid w:val="00CF4ACA"/>
    <w:rsid w:val="00CF4E3A"/>
    <w:rsid w:val="00CF71B3"/>
    <w:rsid w:val="00D00600"/>
    <w:rsid w:val="00D00777"/>
    <w:rsid w:val="00D01296"/>
    <w:rsid w:val="00D016B8"/>
    <w:rsid w:val="00D041EC"/>
    <w:rsid w:val="00D04705"/>
    <w:rsid w:val="00D05F66"/>
    <w:rsid w:val="00D06E3F"/>
    <w:rsid w:val="00D11876"/>
    <w:rsid w:val="00D13B10"/>
    <w:rsid w:val="00D160D1"/>
    <w:rsid w:val="00D16493"/>
    <w:rsid w:val="00D16871"/>
    <w:rsid w:val="00D1698D"/>
    <w:rsid w:val="00D20E26"/>
    <w:rsid w:val="00D2357F"/>
    <w:rsid w:val="00D243B9"/>
    <w:rsid w:val="00D259E0"/>
    <w:rsid w:val="00D2623C"/>
    <w:rsid w:val="00D266C4"/>
    <w:rsid w:val="00D2791A"/>
    <w:rsid w:val="00D32FCE"/>
    <w:rsid w:val="00D340AC"/>
    <w:rsid w:val="00D3661C"/>
    <w:rsid w:val="00D36C4B"/>
    <w:rsid w:val="00D37732"/>
    <w:rsid w:val="00D41B1C"/>
    <w:rsid w:val="00D41C28"/>
    <w:rsid w:val="00D42FF8"/>
    <w:rsid w:val="00D43363"/>
    <w:rsid w:val="00D43E5B"/>
    <w:rsid w:val="00D4436A"/>
    <w:rsid w:val="00D44C6A"/>
    <w:rsid w:val="00D453C0"/>
    <w:rsid w:val="00D46B7A"/>
    <w:rsid w:val="00D470A1"/>
    <w:rsid w:val="00D47389"/>
    <w:rsid w:val="00D4774D"/>
    <w:rsid w:val="00D504D2"/>
    <w:rsid w:val="00D50DB7"/>
    <w:rsid w:val="00D510CB"/>
    <w:rsid w:val="00D5140B"/>
    <w:rsid w:val="00D5456E"/>
    <w:rsid w:val="00D574CC"/>
    <w:rsid w:val="00D57DE4"/>
    <w:rsid w:val="00D60935"/>
    <w:rsid w:val="00D62E59"/>
    <w:rsid w:val="00D64CF7"/>
    <w:rsid w:val="00D66A24"/>
    <w:rsid w:val="00D7101D"/>
    <w:rsid w:val="00D718A6"/>
    <w:rsid w:val="00D72267"/>
    <w:rsid w:val="00D73B50"/>
    <w:rsid w:val="00D75BA1"/>
    <w:rsid w:val="00D77467"/>
    <w:rsid w:val="00D804ED"/>
    <w:rsid w:val="00D815CC"/>
    <w:rsid w:val="00D81A54"/>
    <w:rsid w:val="00D81E91"/>
    <w:rsid w:val="00D82D0C"/>
    <w:rsid w:val="00D82E22"/>
    <w:rsid w:val="00D83B0D"/>
    <w:rsid w:val="00D85E7A"/>
    <w:rsid w:val="00D8644F"/>
    <w:rsid w:val="00D87576"/>
    <w:rsid w:val="00D91933"/>
    <w:rsid w:val="00D91FC4"/>
    <w:rsid w:val="00D957FF"/>
    <w:rsid w:val="00D96931"/>
    <w:rsid w:val="00D96D55"/>
    <w:rsid w:val="00D975B1"/>
    <w:rsid w:val="00D97844"/>
    <w:rsid w:val="00DA024F"/>
    <w:rsid w:val="00DA3092"/>
    <w:rsid w:val="00DA3A09"/>
    <w:rsid w:val="00DA3ACA"/>
    <w:rsid w:val="00DA3B61"/>
    <w:rsid w:val="00DA3C47"/>
    <w:rsid w:val="00DA4C16"/>
    <w:rsid w:val="00DA557F"/>
    <w:rsid w:val="00DA60B9"/>
    <w:rsid w:val="00DA647F"/>
    <w:rsid w:val="00DA6D27"/>
    <w:rsid w:val="00DB12C7"/>
    <w:rsid w:val="00DB16C5"/>
    <w:rsid w:val="00DB2304"/>
    <w:rsid w:val="00DB401E"/>
    <w:rsid w:val="00DB52EF"/>
    <w:rsid w:val="00DB566D"/>
    <w:rsid w:val="00DB6998"/>
    <w:rsid w:val="00DB6C2E"/>
    <w:rsid w:val="00DB6C69"/>
    <w:rsid w:val="00DB78DB"/>
    <w:rsid w:val="00DB7F20"/>
    <w:rsid w:val="00DC013E"/>
    <w:rsid w:val="00DC0203"/>
    <w:rsid w:val="00DC104A"/>
    <w:rsid w:val="00DC1C81"/>
    <w:rsid w:val="00DC25AA"/>
    <w:rsid w:val="00DC5DCA"/>
    <w:rsid w:val="00DC763C"/>
    <w:rsid w:val="00DD2678"/>
    <w:rsid w:val="00DD39BC"/>
    <w:rsid w:val="00DD4801"/>
    <w:rsid w:val="00DD50D2"/>
    <w:rsid w:val="00DD5A60"/>
    <w:rsid w:val="00DD6C8B"/>
    <w:rsid w:val="00DD6FA2"/>
    <w:rsid w:val="00DE0081"/>
    <w:rsid w:val="00DE080E"/>
    <w:rsid w:val="00DE2C30"/>
    <w:rsid w:val="00DE3BF9"/>
    <w:rsid w:val="00DE431E"/>
    <w:rsid w:val="00DE4DDF"/>
    <w:rsid w:val="00DE580A"/>
    <w:rsid w:val="00DE595D"/>
    <w:rsid w:val="00DE66C3"/>
    <w:rsid w:val="00DE7A55"/>
    <w:rsid w:val="00DF0DA4"/>
    <w:rsid w:val="00DF20D7"/>
    <w:rsid w:val="00DF23B1"/>
    <w:rsid w:val="00DF2993"/>
    <w:rsid w:val="00DF4167"/>
    <w:rsid w:val="00DF4398"/>
    <w:rsid w:val="00DF4A4C"/>
    <w:rsid w:val="00DF5174"/>
    <w:rsid w:val="00E000CE"/>
    <w:rsid w:val="00E006DC"/>
    <w:rsid w:val="00E0164C"/>
    <w:rsid w:val="00E01ABC"/>
    <w:rsid w:val="00E03162"/>
    <w:rsid w:val="00E037EF"/>
    <w:rsid w:val="00E04939"/>
    <w:rsid w:val="00E04B2F"/>
    <w:rsid w:val="00E058C6"/>
    <w:rsid w:val="00E05B39"/>
    <w:rsid w:val="00E07DE5"/>
    <w:rsid w:val="00E131A5"/>
    <w:rsid w:val="00E134D4"/>
    <w:rsid w:val="00E14A2B"/>
    <w:rsid w:val="00E14A7F"/>
    <w:rsid w:val="00E153F7"/>
    <w:rsid w:val="00E16718"/>
    <w:rsid w:val="00E167E0"/>
    <w:rsid w:val="00E16998"/>
    <w:rsid w:val="00E21A17"/>
    <w:rsid w:val="00E22CA7"/>
    <w:rsid w:val="00E245EE"/>
    <w:rsid w:val="00E25F8B"/>
    <w:rsid w:val="00E30A73"/>
    <w:rsid w:val="00E316F1"/>
    <w:rsid w:val="00E3375A"/>
    <w:rsid w:val="00E35BD9"/>
    <w:rsid w:val="00E35FF6"/>
    <w:rsid w:val="00E36AF2"/>
    <w:rsid w:val="00E37909"/>
    <w:rsid w:val="00E4002B"/>
    <w:rsid w:val="00E412FE"/>
    <w:rsid w:val="00E41548"/>
    <w:rsid w:val="00E44636"/>
    <w:rsid w:val="00E44DF0"/>
    <w:rsid w:val="00E46A0A"/>
    <w:rsid w:val="00E52F68"/>
    <w:rsid w:val="00E56A70"/>
    <w:rsid w:val="00E56C71"/>
    <w:rsid w:val="00E60E5D"/>
    <w:rsid w:val="00E61C83"/>
    <w:rsid w:val="00E62F69"/>
    <w:rsid w:val="00E633CA"/>
    <w:rsid w:val="00E63799"/>
    <w:rsid w:val="00E647B1"/>
    <w:rsid w:val="00E66432"/>
    <w:rsid w:val="00E667B2"/>
    <w:rsid w:val="00E67593"/>
    <w:rsid w:val="00E70DAA"/>
    <w:rsid w:val="00E717F7"/>
    <w:rsid w:val="00E71FC8"/>
    <w:rsid w:val="00E73639"/>
    <w:rsid w:val="00E73B0C"/>
    <w:rsid w:val="00E746B3"/>
    <w:rsid w:val="00E76702"/>
    <w:rsid w:val="00E767FC"/>
    <w:rsid w:val="00E76A5F"/>
    <w:rsid w:val="00E831A2"/>
    <w:rsid w:val="00E8579F"/>
    <w:rsid w:val="00E8660A"/>
    <w:rsid w:val="00E8674A"/>
    <w:rsid w:val="00E87432"/>
    <w:rsid w:val="00E9018D"/>
    <w:rsid w:val="00E90565"/>
    <w:rsid w:val="00E92151"/>
    <w:rsid w:val="00E929D3"/>
    <w:rsid w:val="00E92F27"/>
    <w:rsid w:val="00E934E3"/>
    <w:rsid w:val="00E93AD0"/>
    <w:rsid w:val="00E96821"/>
    <w:rsid w:val="00E96ABE"/>
    <w:rsid w:val="00E97096"/>
    <w:rsid w:val="00EA0256"/>
    <w:rsid w:val="00EA040E"/>
    <w:rsid w:val="00EA06DC"/>
    <w:rsid w:val="00EA1022"/>
    <w:rsid w:val="00EA234C"/>
    <w:rsid w:val="00EA2C9C"/>
    <w:rsid w:val="00EA30D0"/>
    <w:rsid w:val="00EA3202"/>
    <w:rsid w:val="00EA33AD"/>
    <w:rsid w:val="00EA3B07"/>
    <w:rsid w:val="00EA4225"/>
    <w:rsid w:val="00EA5432"/>
    <w:rsid w:val="00EA6330"/>
    <w:rsid w:val="00EA6B59"/>
    <w:rsid w:val="00EA72B4"/>
    <w:rsid w:val="00EA7B00"/>
    <w:rsid w:val="00EA7CFC"/>
    <w:rsid w:val="00EB1748"/>
    <w:rsid w:val="00EB33CB"/>
    <w:rsid w:val="00EB534E"/>
    <w:rsid w:val="00EB5378"/>
    <w:rsid w:val="00EB57C2"/>
    <w:rsid w:val="00EB5DD0"/>
    <w:rsid w:val="00EB6198"/>
    <w:rsid w:val="00EB64FB"/>
    <w:rsid w:val="00EB6C97"/>
    <w:rsid w:val="00EB76FF"/>
    <w:rsid w:val="00EB7B49"/>
    <w:rsid w:val="00EC01C2"/>
    <w:rsid w:val="00EC21F1"/>
    <w:rsid w:val="00EC4A30"/>
    <w:rsid w:val="00ED0696"/>
    <w:rsid w:val="00ED0AEE"/>
    <w:rsid w:val="00ED47DC"/>
    <w:rsid w:val="00ED5EEF"/>
    <w:rsid w:val="00ED6A0B"/>
    <w:rsid w:val="00ED7D6B"/>
    <w:rsid w:val="00ED7FA8"/>
    <w:rsid w:val="00EE1DD3"/>
    <w:rsid w:val="00EE2473"/>
    <w:rsid w:val="00EE26D7"/>
    <w:rsid w:val="00EE29BC"/>
    <w:rsid w:val="00EE4862"/>
    <w:rsid w:val="00EE4A53"/>
    <w:rsid w:val="00EE528F"/>
    <w:rsid w:val="00EE7152"/>
    <w:rsid w:val="00EF0FD7"/>
    <w:rsid w:val="00EF1232"/>
    <w:rsid w:val="00EF1427"/>
    <w:rsid w:val="00EF252A"/>
    <w:rsid w:val="00EF34A5"/>
    <w:rsid w:val="00EF590A"/>
    <w:rsid w:val="00EF5E73"/>
    <w:rsid w:val="00EF5EC9"/>
    <w:rsid w:val="00EF657D"/>
    <w:rsid w:val="00EF67E9"/>
    <w:rsid w:val="00F00FC1"/>
    <w:rsid w:val="00F01E34"/>
    <w:rsid w:val="00F01E64"/>
    <w:rsid w:val="00F02A87"/>
    <w:rsid w:val="00F02DAD"/>
    <w:rsid w:val="00F044AF"/>
    <w:rsid w:val="00F051D6"/>
    <w:rsid w:val="00F05AC6"/>
    <w:rsid w:val="00F05CA5"/>
    <w:rsid w:val="00F0603B"/>
    <w:rsid w:val="00F06234"/>
    <w:rsid w:val="00F066DD"/>
    <w:rsid w:val="00F075C4"/>
    <w:rsid w:val="00F105C9"/>
    <w:rsid w:val="00F107BA"/>
    <w:rsid w:val="00F10E83"/>
    <w:rsid w:val="00F10FCE"/>
    <w:rsid w:val="00F15E12"/>
    <w:rsid w:val="00F17302"/>
    <w:rsid w:val="00F1764C"/>
    <w:rsid w:val="00F22176"/>
    <w:rsid w:val="00F231A7"/>
    <w:rsid w:val="00F23D63"/>
    <w:rsid w:val="00F240E3"/>
    <w:rsid w:val="00F24162"/>
    <w:rsid w:val="00F30884"/>
    <w:rsid w:val="00F31928"/>
    <w:rsid w:val="00F31FE4"/>
    <w:rsid w:val="00F32A52"/>
    <w:rsid w:val="00F33C55"/>
    <w:rsid w:val="00F3439F"/>
    <w:rsid w:val="00F350B6"/>
    <w:rsid w:val="00F36759"/>
    <w:rsid w:val="00F36AD1"/>
    <w:rsid w:val="00F406C1"/>
    <w:rsid w:val="00F41960"/>
    <w:rsid w:val="00F44397"/>
    <w:rsid w:val="00F44B7A"/>
    <w:rsid w:val="00F541D0"/>
    <w:rsid w:val="00F5426E"/>
    <w:rsid w:val="00F54C82"/>
    <w:rsid w:val="00F55599"/>
    <w:rsid w:val="00F559F0"/>
    <w:rsid w:val="00F57572"/>
    <w:rsid w:val="00F57C88"/>
    <w:rsid w:val="00F6197C"/>
    <w:rsid w:val="00F623E3"/>
    <w:rsid w:val="00F63606"/>
    <w:rsid w:val="00F6386C"/>
    <w:rsid w:val="00F64153"/>
    <w:rsid w:val="00F6460F"/>
    <w:rsid w:val="00F646D3"/>
    <w:rsid w:val="00F659FC"/>
    <w:rsid w:val="00F66A24"/>
    <w:rsid w:val="00F676B5"/>
    <w:rsid w:val="00F70348"/>
    <w:rsid w:val="00F71787"/>
    <w:rsid w:val="00F7235B"/>
    <w:rsid w:val="00F73580"/>
    <w:rsid w:val="00F73E63"/>
    <w:rsid w:val="00F73E92"/>
    <w:rsid w:val="00F74626"/>
    <w:rsid w:val="00F746B4"/>
    <w:rsid w:val="00F74847"/>
    <w:rsid w:val="00F749A1"/>
    <w:rsid w:val="00F757C3"/>
    <w:rsid w:val="00F760B9"/>
    <w:rsid w:val="00F76413"/>
    <w:rsid w:val="00F81DC3"/>
    <w:rsid w:val="00F85CA2"/>
    <w:rsid w:val="00F87D28"/>
    <w:rsid w:val="00F90545"/>
    <w:rsid w:val="00F90D3F"/>
    <w:rsid w:val="00F91049"/>
    <w:rsid w:val="00F91EA9"/>
    <w:rsid w:val="00F924D7"/>
    <w:rsid w:val="00F953F4"/>
    <w:rsid w:val="00F95561"/>
    <w:rsid w:val="00F95D94"/>
    <w:rsid w:val="00FA16E8"/>
    <w:rsid w:val="00FA1B15"/>
    <w:rsid w:val="00FA1C83"/>
    <w:rsid w:val="00FA2404"/>
    <w:rsid w:val="00FA2659"/>
    <w:rsid w:val="00FA27AC"/>
    <w:rsid w:val="00FA28FC"/>
    <w:rsid w:val="00FA319C"/>
    <w:rsid w:val="00FA74C2"/>
    <w:rsid w:val="00FB0893"/>
    <w:rsid w:val="00FB1562"/>
    <w:rsid w:val="00FB1FFC"/>
    <w:rsid w:val="00FB2216"/>
    <w:rsid w:val="00FB2478"/>
    <w:rsid w:val="00FB37FB"/>
    <w:rsid w:val="00FB529E"/>
    <w:rsid w:val="00FB5993"/>
    <w:rsid w:val="00FB7A2B"/>
    <w:rsid w:val="00FB7FA5"/>
    <w:rsid w:val="00FC14BE"/>
    <w:rsid w:val="00FC178A"/>
    <w:rsid w:val="00FC4114"/>
    <w:rsid w:val="00FC42DB"/>
    <w:rsid w:val="00FC528A"/>
    <w:rsid w:val="00FC5A7C"/>
    <w:rsid w:val="00FC723D"/>
    <w:rsid w:val="00FD0845"/>
    <w:rsid w:val="00FD1EB8"/>
    <w:rsid w:val="00FD21FF"/>
    <w:rsid w:val="00FD23ED"/>
    <w:rsid w:val="00FD2C78"/>
    <w:rsid w:val="00FD3B94"/>
    <w:rsid w:val="00FD59F9"/>
    <w:rsid w:val="00FD643C"/>
    <w:rsid w:val="00FD64E4"/>
    <w:rsid w:val="00FE193C"/>
    <w:rsid w:val="00FE269A"/>
    <w:rsid w:val="00FE579E"/>
    <w:rsid w:val="00FE601A"/>
    <w:rsid w:val="00FE6A44"/>
    <w:rsid w:val="00FE75B8"/>
    <w:rsid w:val="00FF2907"/>
    <w:rsid w:val="00FF32AE"/>
    <w:rsid w:val="00FF4117"/>
    <w:rsid w:val="00FF4991"/>
    <w:rsid w:val="00FF5316"/>
    <w:rsid w:val="00FF58A9"/>
    <w:rsid w:val="00FF73CD"/>
    <w:rsid w:val="00FF7E3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CF5848A-0792-4325-BC85-3A5EC7743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7B76"/>
    <w:rPr>
      <w:rFonts w:ascii="Times New Roman" w:eastAsia="Times New Roman" w:hAnsi="Times New Roman"/>
      <w:sz w:val="24"/>
      <w:szCs w:val="24"/>
      <w:lang w:val="es-ES" w:eastAsia="es-ES"/>
    </w:rPr>
  </w:style>
  <w:style w:type="paragraph" w:styleId="Ttulo2">
    <w:name w:val="heading 2"/>
    <w:basedOn w:val="Normal"/>
    <w:next w:val="Normal"/>
    <w:link w:val="Ttulo2Car"/>
    <w:uiPriority w:val="9"/>
    <w:semiHidden/>
    <w:unhideWhenUsed/>
    <w:qFormat/>
    <w:rsid w:val="002D36E3"/>
    <w:pPr>
      <w:keepNext/>
      <w:keepLines/>
      <w:spacing w:before="200"/>
      <w:outlineLvl w:val="1"/>
    </w:pPr>
    <w:rPr>
      <w:rFonts w:ascii="Cambria" w:hAnsi="Cambria"/>
      <w:b/>
      <w:bCs/>
      <w:color w:val="4F81BD"/>
      <w:sz w:val="26"/>
      <w:szCs w:val="26"/>
    </w:rPr>
  </w:style>
  <w:style w:type="paragraph" w:styleId="Ttulo3">
    <w:name w:val="heading 3"/>
    <w:basedOn w:val="Normal"/>
    <w:next w:val="Normal"/>
    <w:link w:val="Ttulo3Car"/>
    <w:uiPriority w:val="9"/>
    <w:unhideWhenUsed/>
    <w:qFormat/>
    <w:rsid w:val="00291C88"/>
    <w:pPr>
      <w:keepNext/>
      <w:spacing w:before="240" w:after="60"/>
      <w:outlineLvl w:val="2"/>
    </w:pPr>
    <w:rPr>
      <w:rFonts w:ascii="Calibri Light" w:hAnsi="Calibri Light"/>
      <w:b/>
      <w:bCs/>
      <w:sz w:val="26"/>
      <w:szCs w:val="26"/>
    </w:rPr>
  </w:style>
  <w:style w:type="paragraph" w:styleId="Ttulo5">
    <w:name w:val="heading 5"/>
    <w:basedOn w:val="Normal"/>
    <w:next w:val="Normal"/>
    <w:link w:val="Ttulo5Car"/>
    <w:semiHidden/>
    <w:unhideWhenUsed/>
    <w:qFormat/>
    <w:rsid w:val="00BF4654"/>
    <w:pPr>
      <w:spacing w:before="240" w:after="60"/>
      <w:outlineLvl w:val="4"/>
    </w:pPr>
    <w:rPr>
      <w:rFonts w:ascii="Calibri" w:hAnsi="Calibri"/>
      <w:b/>
      <w:bCs/>
      <w:i/>
      <w:iCs/>
      <w:sz w:val="26"/>
      <w:szCs w:val="26"/>
    </w:rPr>
  </w:style>
  <w:style w:type="paragraph" w:styleId="Ttulo6">
    <w:name w:val="heading 6"/>
    <w:basedOn w:val="Normal"/>
    <w:next w:val="Normal"/>
    <w:link w:val="Ttulo6Car"/>
    <w:semiHidden/>
    <w:unhideWhenUsed/>
    <w:qFormat/>
    <w:rsid w:val="00BF4654"/>
    <w:pPr>
      <w:spacing w:before="240" w:after="60"/>
      <w:outlineLvl w:val="5"/>
    </w:pPr>
    <w:rPr>
      <w:rFonts w:ascii="Calibri" w:hAnsi="Calibri"/>
      <w:b/>
      <w:bCs/>
      <w:sz w:val="20"/>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link w:val="Ttulo5"/>
    <w:semiHidden/>
    <w:rsid w:val="00BF4654"/>
    <w:rPr>
      <w:rFonts w:ascii="Calibri" w:eastAsia="Times New Roman" w:hAnsi="Calibri" w:cs="Times New Roman"/>
      <w:b/>
      <w:bCs/>
      <w:i/>
      <w:iCs/>
      <w:sz w:val="26"/>
      <w:szCs w:val="26"/>
      <w:lang w:val="es-ES" w:eastAsia="es-ES"/>
    </w:rPr>
  </w:style>
  <w:style w:type="character" w:customStyle="1" w:styleId="Ttulo6Car">
    <w:name w:val="Título 6 Car"/>
    <w:link w:val="Ttulo6"/>
    <w:semiHidden/>
    <w:rsid w:val="00BF4654"/>
    <w:rPr>
      <w:rFonts w:ascii="Calibri" w:eastAsia="Times New Roman" w:hAnsi="Calibri" w:cs="Times New Roman"/>
      <w:b/>
      <w:bCs/>
      <w:lang w:val="es-ES" w:eastAsia="es-ES"/>
    </w:rPr>
  </w:style>
  <w:style w:type="paragraph" w:customStyle="1" w:styleId="Texto">
    <w:name w:val="Texto"/>
    <w:basedOn w:val="Normal"/>
    <w:link w:val="TextoCar"/>
    <w:rsid w:val="00BF4654"/>
    <w:pPr>
      <w:spacing w:after="101" w:line="216" w:lineRule="exact"/>
      <w:ind w:firstLine="288"/>
      <w:jc w:val="both"/>
    </w:pPr>
    <w:rPr>
      <w:rFonts w:ascii="Arial" w:hAnsi="Arial" w:cs="Arial"/>
      <w:sz w:val="18"/>
      <w:szCs w:val="20"/>
    </w:rPr>
  </w:style>
  <w:style w:type="paragraph" w:customStyle="1" w:styleId="ROMANOS">
    <w:name w:val="ROMANOS"/>
    <w:basedOn w:val="Normal"/>
    <w:rsid w:val="00BF4654"/>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BF4654"/>
    <w:pPr>
      <w:spacing w:after="101" w:line="216" w:lineRule="exact"/>
      <w:ind w:left="1080" w:hanging="360"/>
      <w:jc w:val="both"/>
    </w:pPr>
    <w:rPr>
      <w:rFonts w:ascii="Arial" w:hAnsi="Arial" w:cs="Arial"/>
      <w:sz w:val="18"/>
      <w:szCs w:val="18"/>
    </w:rPr>
  </w:style>
  <w:style w:type="paragraph" w:styleId="Textonotapie">
    <w:name w:val="footnote text"/>
    <w:basedOn w:val="Normal"/>
    <w:link w:val="TextonotapieCar"/>
    <w:rsid w:val="00BF4654"/>
    <w:rPr>
      <w:szCs w:val="20"/>
    </w:rPr>
  </w:style>
  <w:style w:type="character" w:customStyle="1" w:styleId="TextonotapieCar">
    <w:name w:val="Texto nota pie Car"/>
    <w:link w:val="Textonotapie"/>
    <w:rsid w:val="00BF4654"/>
    <w:rPr>
      <w:rFonts w:ascii="Times New Roman" w:eastAsia="Times New Roman" w:hAnsi="Times New Roman" w:cs="Times New Roman"/>
      <w:sz w:val="24"/>
      <w:szCs w:val="20"/>
      <w:lang w:val="es-ES" w:eastAsia="es-ES"/>
    </w:rPr>
  </w:style>
  <w:style w:type="paragraph" w:styleId="Encabezado">
    <w:name w:val="header"/>
    <w:basedOn w:val="Normal"/>
    <w:link w:val="EncabezadoCar"/>
    <w:rsid w:val="00BF4654"/>
    <w:pPr>
      <w:tabs>
        <w:tab w:val="center" w:pos="4419"/>
        <w:tab w:val="right" w:pos="8838"/>
      </w:tabs>
    </w:pPr>
    <w:rPr>
      <w:sz w:val="20"/>
      <w:szCs w:val="20"/>
    </w:rPr>
  </w:style>
  <w:style w:type="character" w:customStyle="1" w:styleId="EncabezadoCar">
    <w:name w:val="Encabezado Car"/>
    <w:link w:val="Encabezado"/>
    <w:rsid w:val="00BF4654"/>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BF4654"/>
    <w:rPr>
      <w:rFonts w:ascii="Tahoma" w:hAnsi="Tahoma"/>
      <w:sz w:val="16"/>
      <w:szCs w:val="16"/>
    </w:rPr>
  </w:style>
  <w:style w:type="character" w:customStyle="1" w:styleId="TextodegloboCar">
    <w:name w:val="Texto de globo Car"/>
    <w:link w:val="Textodeglobo"/>
    <w:uiPriority w:val="99"/>
    <w:semiHidden/>
    <w:rsid w:val="00BF4654"/>
    <w:rPr>
      <w:rFonts w:ascii="Tahoma" w:eastAsia="Times New Roman" w:hAnsi="Tahoma" w:cs="Tahoma"/>
      <w:sz w:val="16"/>
      <w:szCs w:val="16"/>
      <w:lang w:val="es-ES" w:eastAsia="es-ES"/>
    </w:rPr>
  </w:style>
  <w:style w:type="paragraph" w:styleId="Sangra2detindependiente">
    <w:name w:val="Body Text Indent 2"/>
    <w:basedOn w:val="Normal"/>
    <w:link w:val="Sangra2detindependienteCar"/>
    <w:rsid w:val="00D00600"/>
    <w:pPr>
      <w:ind w:left="720"/>
      <w:jc w:val="both"/>
    </w:pPr>
    <w:rPr>
      <w:rFonts w:ascii="Arial Narrow" w:hAnsi="Arial Narrow"/>
    </w:rPr>
  </w:style>
  <w:style w:type="character" w:customStyle="1" w:styleId="Sangra2detindependienteCar">
    <w:name w:val="Sangría 2 de t. independiente Car"/>
    <w:link w:val="Sangra2detindependiente"/>
    <w:rsid w:val="00D00600"/>
    <w:rPr>
      <w:rFonts w:ascii="Arial Narrow" w:eastAsia="Times New Roman" w:hAnsi="Arial Narrow" w:cs="Times New Roman"/>
      <w:sz w:val="24"/>
      <w:szCs w:val="24"/>
      <w:lang w:val="es-ES" w:eastAsia="es-ES"/>
    </w:rPr>
  </w:style>
  <w:style w:type="paragraph" w:styleId="Textoindependiente">
    <w:name w:val="Body Text"/>
    <w:basedOn w:val="Normal"/>
    <w:link w:val="TextoindependienteCar"/>
    <w:uiPriority w:val="99"/>
    <w:unhideWhenUsed/>
    <w:rsid w:val="00B24B24"/>
    <w:pPr>
      <w:spacing w:after="120"/>
    </w:pPr>
  </w:style>
  <w:style w:type="character" w:customStyle="1" w:styleId="TextoindependienteCar">
    <w:name w:val="Texto independiente Car"/>
    <w:link w:val="Textoindependiente"/>
    <w:uiPriority w:val="99"/>
    <w:rsid w:val="00B24B24"/>
    <w:rPr>
      <w:rFonts w:ascii="Times New Roman" w:eastAsia="Times New Roman" w:hAnsi="Times New Roman" w:cs="Times New Roman"/>
      <w:sz w:val="24"/>
      <w:szCs w:val="24"/>
      <w:lang w:val="es-ES" w:eastAsia="es-ES"/>
    </w:rPr>
  </w:style>
  <w:style w:type="paragraph" w:styleId="Sangra3detindependiente">
    <w:name w:val="Body Text Indent 3"/>
    <w:basedOn w:val="Normal"/>
    <w:link w:val="Sangra3detindependienteCar"/>
    <w:uiPriority w:val="99"/>
    <w:unhideWhenUsed/>
    <w:rsid w:val="00B24B24"/>
    <w:pPr>
      <w:spacing w:after="120"/>
      <w:ind w:left="283"/>
    </w:pPr>
    <w:rPr>
      <w:sz w:val="16"/>
      <w:szCs w:val="16"/>
    </w:rPr>
  </w:style>
  <w:style w:type="character" w:customStyle="1" w:styleId="Sangra3detindependienteCar">
    <w:name w:val="Sangría 3 de t. independiente Car"/>
    <w:link w:val="Sangra3detindependiente"/>
    <w:uiPriority w:val="99"/>
    <w:rsid w:val="00B24B24"/>
    <w:rPr>
      <w:rFonts w:ascii="Times New Roman" w:eastAsia="Times New Roman" w:hAnsi="Times New Roman" w:cs="Times New Roman"/>
      <w:sz w:val="16"/>
      <w:szCs w:val="16"/>
      <w:lang w:val="es-ES" w:eastAsia="es-ES"/>
    </w:rPr>
  </w:style>
  <w:style w:type="paragraph" w:styleId="NormalWeb">
    <w:name w:val="Normal (Web)"/>
    <w:basedOn w:val="Normal"/>
    <w:uiPriority w:val="99"/>
    <w:rsid w:val="00690DED"/>
    <w:pPr>
      <w:spacing w:before="100" w:beforeAutospacing="1" w:after="100" w:afterAutospacing="1"/>
    </w:pPr>
  </w:style>
  <w:style w:type="table" w:styleId="Tablaconcuadrcula">
    <w:name w:val="Table Grid"/>
    <w:basedOn w:val="Tablanormal"/>
    <w:uiPriority w:val="59"/>
    <w:rsid w:val="00A622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uiPriority w:val="22"/>
    <w:qFormat/>
    <w:rsid w:val="0050602A"/>
    <w:rPr>
      <w:b/>
      <w:bCs/>
    </w:rPr>
  </w:style>
  <w:style w:type="table" w:styleId="Sombreadoclaro">
    <w:name w:val="Light Shading"/>
    <w:basedOn w:val="Tablanormal"/>
    <w:uiPriority w:val="60"/>
    <w:rsid w:val="00F73580"/>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Cuadrculamedia3-nfasis1">
    <w:name w:val="Medium Grid 3 Accent 1"/>
    <w:basedOn w:val="Tablanormal"/>
    <w:uiPriority w:val="69"/>
    <w:rsid w:val="008C2C64"/>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Sombreadomedio2-nfasis1">
    <w:name w:val="Medium Shading 2 Accent 1"/>
    <w:basedOn w:val="Tablanormal"/>
    <w:uiPriority w:val="64"/>
    <w:rsid w:val="00BF1FD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1-nfasis1">
    <w:name w:val="Medium Shading 1 Accent 1"/>
    <w:basedOn w:val="Tablanormal"/>
    <w:uiPriority w:val="63"/>
    <w:rsid w:val="00857BB8"/>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Piedepgina">
    <w:name w:val="footer"/>
    <w:basedOn w:val="Normal"/>
    <w:link w:val="PiedepginaCar"/>
    <w:uiPriority w:val="99"/>
    <w:unhideWhenUsed/>
    <w:rsid w:val="001D01ED"/>
    <w:pPr>
      <w:tabs>
        <w:tab w:val="center" w:pos="4419"/>
        <w:tab w:val="right" w:pos="8838"/>
      </w:tabs>
    </w:pPr>
  </w:style>
  <w:style w:type="character" w:customStyle="1" w:styleId="PiedepginaCar">
    <w:name w:val="Pie de página Car"/>
    <w:link w:val="Piedepgina"/>
    <w:uiPriority w:val="99"/>
    <w:rsid w:val="001D01ED"/>
    <w:rPr>
      <w:rFonts w:ascii="Times New Roman" w:eastAsia="Times New Roman" w:hAnsi="Times New Roman" w:cs="Times New Roman"/>
      <w:sz w:val="24"/>
      <w:szCs w:val="24"/>
      <w:lang w:val="es-ES" w:eastAsia="es-ES"/>
    </w:rPr>
  </w:style>
  <w:style w:type="table" w:styleId="Cuadrculamedia1-nfasis1">
    <w:name w:val="Medium Grid 1 Accent 1"/>
    <w:basedOn w:val="Tablanormal"/>
    <w:uiPriority w:val="67"/>
    <w:rsid w:val="00FB7A2B"/>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Prrafodelista">
    <w:name w:val="List Paragraph"/>
    <w:basedOn w:val="Normal"/>
    <w:uiPriority w:val="34"/>
    <w:qFormat/>
    <w:rsid w:val="007704E6"/>
    <w:pPr>
      <w:ind w:left="720"/>
      <w:contextualSpacing/>
    </w:pPr>
  </w:style>
  <w:style w:type="character" w:customStyle="1" w:styleId="Ttulo2Car">
    <w:name w:val="Título 2 Car"/>
    <w:link w:val="Ttulo2"/>
    <w:uiPriority w:val="9"/>
    <w:semiHidden/>
    <w:rsid w:val="002D36E3"/>
    <w:rPr>
      <w:rFonts w:ascii="Cambria" w:eastAsia="Times New Roman" w:hAnsi="Cambria" w:cs="Times New Roman"/>
      <w:b/>
      <w:bCs/>
      <w:color w:val="4F81BD"/>
      <w:sz w:val="26"/>
      <w:szCs w:val="26"/>
      <w:lang w:val="es-ES" w:eastAsia="es-ES"/>
    </w:rPr>
  </w:style>
  <w:style w:type="character" w:styleId="Hipervnculo">
    <w:name w:val="Hyperlink"/>
    <w:uiPriority w:val="99"/>
    <w:unhideWhenUsed/>
    <w:rsid w:val="002D36E3"/>
    <w:rPr>
      <w:strike w:val="0"/>
      <w:dstrike w:val="0"/>
      <w:color w:val="3A3A3A"/>
      <w:u w:val="single"/>
      <w:effect w:val="none"/>
    </w:rPr>
  </w:style>
  <w:style w:type="character" w:customStyle="1" w:styleId="textonegrita">
    <w:name w:val="texto_negrita"/>
    <w:basedOn w:val="Fuentedeprrafopredeter"/>
    <w:rsid w:val="002D36E3"/>
  </w:style>
  <w:style w:type="character" w:styleId="Hipervnculovisitado">
    <w:name w:val="FollowedHyperlink"/>
    <w:uiPriority w:val="99"/>
    <w:semiHidden/>
    <w:unhideWhenUsed/>
    <w:rsid w:val="005B63F5"/>
    <w:rPr>
      <w:color w:val="800080"/>
      <w:u w:val="single"/>
    </w:rPr>
  </w:style>
  <w:style w:type="paragraph" w:styleId="Textoindependiente2">
    <w:name w:val="Body Text 2"/>
    <w:basedOn w:val="Normal"/>
    <w:link w:val="Textoindependiente2Car"/>
    <w:uiPriority w:val="99"/>
    <w:semiHidden/>
    <w:unhideWhenUsed/>
    <w:rsid w:val="001207DA"/>
    <w:pPr>
      <w:spacing w:after="120" w:line="480" w:lineRule="auto"/>
    </w:pPr>
  </w:style>
  <w:style w:type="character" w:customStyle="1" w:styleId="Textoindependiente2Car">
    <w:name w:val="Texto independiente 2 Car"/>
    <w:link w:val="Textoindependiente2"/>
    <w:uiPriority w:val="99"/>
    <w:semiHidden/>
    <w:rsid w:val="001207DA"/>
    <w:rPr>
      <w:rFonts w:ascii="Times New Roman" w:eastAsia="Times New Roman" w:hAnsi="Times New Roman" w:cs="Times New Roman"/>
      <w:sz w:val="24"/>
      <w:szCs w:val="24"/>
      <w:lang w:val="es-ES" w:eastAsia="es-ES"/>
    </w:rPr>
  </w:style>
  <w:style w:type="table" w:styleId="Sombreadoclaro-nfasis1">
    <w:name w:val="Light Shading Accent 1"/>
    <w:basedOn w:val="Tablanormal"/>
    <w:uiPriority w:val="60"/>
    <w:rsid w:val="000C7E12"/>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medio2-nfasis11">
    <w:name w:val="Sombreado medio 2 - Énfasis 11"/>
    <w:basedOn w:val="Tablanormal"/>
    <w:next w:val="Sombreadomedio2-nfasis1"/>
    <w:uiPriority w:val="64"/>
    <w:rsid w:val="00015EE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medio2-nfasis12">
    <w:name w:val="Sombreado medio 2 - Énfasis 12"/>
    <w:basedOn w:val="Tablanormal"/>
    <w:next w:val="Sombreadomedio2-nfasis1"/>
    <w:uiPriority w:val="64"/>
    <w:rsid w:val="00BF1FDA"/>
    <w:rPr>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medio2-nfasis13">
    <w:name w:val="Sombreado medio 2 - Énfasis 13"/>
    <w:basedOn w:val="Tablanormal"/>
    <w:next w:val="Sombreadomedio2-nfasis1"/>
    <w:uiPriority w:val="64"/>
    <w:rsid w:val="00BF1FDA"/>
    <w:rPr>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medio2-nfasis14">
    <w:name w:val="Sombreado medio 2 - Énfasis 14"/>
    <w:basedOn w:val="Tablanormal"/>
    <w:next w:val="Sombreadomedio2-nfasis1"/>
    <w:uiPriority w:val="64"/>
    <w:rsid w:val="0096613C"/>
    <w:rPr>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medio2-nfasis15">
    <w:name w:val="Sombreado medio 2 - Énfasis 15"/>
    <w:basedOn w:val="Tablanormal"/>
    <w:next w:val="Sombreadomedio2-nfasis1"/>
    <w:uiPriority w:val="64"/>
    <w:rsid w:val="0005682A"/>
    <w:rPr>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medio2-nfasis16">
    <w:name w:val="Sombreado medio 2 - Énfasis 16"/>
    <w:basedOn w:val="Tablanormal"/>
    <w:next w:val="Sombreadomedio2-nfasis1"/>
    <w:uiPriority w:val="64"/>
    <w:rsid w:val="0005682A"/>
    <w:rPr>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Cuadrculamedia3-nfasis11">
    <w:name w:val="Cuadrícula media 3 - Énfasis 11"/>
    <w:basedOn w:val="Tablanormal"/>
    <w:next w:val="Cuadrculamedia3-nfasis1"/>
    <w:uiPriority w:val="69"/>
    <w:rsid w:val="00774BA9"/>
    <w:rPr>
      <w:sz w:val="22"/>
      <w:szCs w:val="22"/>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Cuadrculamedia3-nfasis12">
    <w:name w:val="Cuadrícula media 3 - Énfasis 12"/>
    <w:basedOn w:val="Tablanormal"/>
    <w:next w:val="Cuadrculamedia3-nfasis1"/>
    <w:uiPriority w:val="69"/>
    <w:rsid w:val="00774BA9"/>
    <w:rPr>
      <w:sz w:val="22"/>
      <w:szCs w:val="22"/>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ombreadomedio2-nfasis111">
    <w:name w:val="Sombreado medio 2 - Énfasis 111"/>
    <w:basedOn w:val="Tablanormal"/>
    <w:next w:val="Sombreadomedio2-nfasis1"/>
    <w:uiPriority w:val="64"/>
    <w:rsid w:val="00BB7110"/>
    <w:rPr>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medio2-nfasis17">
    <w:name w:val="Sombreado medio 2 - Énfasis 17"/>
    <w:basedOn w:val="Tablanormal"/>
    <w:next w:val="Sombreadomedio2-nfasis1"/>
    <w:uiPriority w:val="64"/>
    <w:rsid w:val="006A7BBA"/>
    <w:rPr>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medio2-nfasis18">
    <w:name w:val="Sombreado medio 2 - Énfasis 18"/>
    <w:basedOn w:val="Tablanormal"/>
    <w:next w:val="Sombreadomedio2-nfasis1"/>
    <w:uiPriority w:val="64"/>
    <w:rsid w:val="006A7BBA"/>
    <w:rPr>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medio2-nfasis19">
    <w:name w:val="Sombreado medio 2 - Énfasis 19"/>
    <w:basedOn w:val="Tablanormal"/>
    <w:next w:val="Sombreadomedio2-nfasis1"/>
    <w:uiPriority w:val="64"/>
    <w:rsid w:val="006A7BBA"/>
    <w:rPr>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medio2-nfasis110">
    <w:name w:val="Sombreado medio 2 - Énfasis 110"/>
    <w:basedOn w:val="Tablanormal"/>
    <w:next w:val="Sombreadomedio2-nfasis1"/>
    <w:uiPriority w:val="64"/>
    <w:rsid w:val="007157FE"/>
    <w:rPr>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medio2-nfasis112">
    <w:name w:val="Sombreado medio 2 - Énfasis 112"/>
    <w:basedOn w:val="Tablanormal"/>
    <w:next w:val="Sombreadomedio2-nfasis1"/>
    <w:uiPriority w:val="64"/>
    <w:rsid w:val="00DC104A"/>
    <w:rPr>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1-nfasis5">
    <w:name w:val="Medium Shading 1 Accent 5"/>
    <w:basedOn w:val="Tablanormal"/>
    <w:uiPriority w:val="63"/>
    <w:rsid w:val="00EF252A"/>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numbering" w:customStyle="1" w:styleId="Sinlista1">
    <w:name w:val="Sin lista1"/>
    <w:next w:val="Sinlista"/>
    <w:uiPriority w:val="99"/>
    <w:semiHidden/>
    <w:unhideWhenUsed/>
    <w:rsid w:val="001C0F57"/>
  </w:style>
  <w:style w:type="paragraph" w:customStyle="1" w:styleId="Default">
    <w:name w:val="Default"/>
    <w:rsid w:val="00347FCB"/>
    <w:pPr>
      <w:autoSpaceDE w:val="0"/>
      <w:autoSpaceDN w:val="0"/>
      <w:adjustRightInd w:val="0"/>
    </w:pPr>
    <w:rPr>
      <w:rFonts w:cs="Calibri"/>
      <w:color w:val="000000"/>
      <w:sz w:val="24"/>
      <w:szCs w:val="24"/>
    </w:rPr>
  </w:style>
  <w:style w:type="paragraph" w:styleId="Lista2">
    <w:name w:val="List 2"/>
    <w:basedOn w:val="Normal"/>
    <w:uiPriority w:val="99"/>
    <w:unhideWhenUsed/>
    <w:rsid w:val="0088737B"/>
    <w:pPr>
      <w:ind w:left="566" w:hanging="283"/>
      <w:contextualSpacing/>
    </w:pPr>
  </w:style>
  <w:style w:type="paragraph" w:styleId="Lista3">
    <w:name w:val="List 3"/>
    <w:basedOn w:val="Normal"/>
    <w:uiPriority w:val="99"/>
    <w:unhideWhenUsed/>
    <w:rsid w:val="0088737B"/>
    <w:pPr>
      <w:ind w:left="849" w:hanging="283"/>
      <w:contextualSpacing/>
    </w:pPr>
  </w:style>
  <w:style w:type="paragraph" w:styleId="Textosinformato">
    <w:name w:val="Plain Text"/>
    <w:basedOn w:val="Normal"/>
    <w:link w:val="TextosinformatoCar"/>
    <w:semiHidden/>
    <w:rsid w:val="00471E45"/>
    <w:rPr>
      <w:rFonts w:ascii="Courier New" w:hAnsi="Courier New" w:cs="Courier New"/>
      <w:sz w:val="20"/>
      <w:szCs w:val="20"/>
      <w:lang w:val="es-MX"/>
    </w:rPr>
  </w:style>
  <w:style w:type="character" w:customStyle="1" w:styleId="TextosinformatoCar">
    <w:name w:val="Texto sin formato Car"/>
    <w:link w:val="Textosinformato"/>
    <w:semiHidden/>
    <w:rsid w:val="00471E45"/>
    <w:rPr>
      <w:rFonts w:ascii="Courier New" w:eastAsia="Times New Roman" w:hAnsi="Courier New" w:cs="Courier New"/>
      <w:lang w:eastAsia="es-ES"/>
    </w:rPr>
  </w:style>
  <w:style w:type="character" w:customStyle="1" w:styleId="TextoCar">
    <w:name w:val="Texto Car"/>
    <w:link w:val="Texto"/>
    <w:locked/>
    <w:rsid w:val="00471E45"/>
    <w:rPr>
      <w:rFonts w:ascii="Arial" w:eastAsia="Times New Roman" w:hAnsi="Arial" w:cs="Arial"/>
      <w:sz w:val="18"/>
      <w:lang w:val="es-ES" w:eastAsia="es-ES"/>
    </w:rPr>
  </w:style>
  <w:style w:type="table" w:styleId="Tabladecuadrcula4-nfasis1">
    <w:name w:val="Grid Table 4 Accent 1"/>
    <w:basedOn w:val="Tablanormal"/>
    <w:uiPriority w:val="49"/>
    <w:rsid w:val="00487B76"/>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Ttulo3Car">
    <w:name w:val="Título 3 Car"/>
    <w:link w:val="Ttulo3"/>
    <w:uiPriority w:val="9"/>
    <w:rsid w:val="00291C88"/>
    <w:rPr>
      <w:rFonts w:ascii="Calibri Light" w:eastAsia="Times New Roman" w:hAnsi="Calibri Light" w:cs="Times New Roman"/>
      <w:b/>
      <w:bCs/>
      <w:sz w:val="26"/>
      <w:szCs w:val="26"/>
      <w:lang w:val="es-ES" w:eastAsia="es-ES"/>
    </w:rPr>
  </w:style>
  <w:style w:type="paragraph" w:styleId="Sinespaciado">
    <w:name w:val="No Spacing"/>
    <w:link w:val="SinespaciadoCar"/>
    <w:uiPriority w:val="1"/>
    <w:qFormat/>
    <w:rsid w:val="00F15E12"/>
    <w:rPr>
      <w:rFonts w:ascii="Times New Roman" w:eastAsia="Times New Roman" w:hAnsi="Times New Roman"/>
      <w:sz w:val="24"/>
      <w:szCs w:val="24"/>
      <w:lang w:val="es-ES" w:eastAsia="es-ES"/>
    </w:rPr>
  </w:style>
  <w:style w:type="paragraph" w:customStyle="1" w:styleId="Titulo1">
    <w:name w:val="Titulo 1"/>
    <w:basedOn w:val="Normal"/>
    <w:rsid w:val="00661572"/>
    <w:pPr>
      <w:pBdr>
        <w:bottom w:val="single" w:sz="12" w:space="1" w:color="auto"/>
      </w:pBdr>
      <w:spacing w:before="120"/>
      <w:jc w:val="both"/>
      <w:outlineLvl w:val="0"/>
    </w:pPr>
    <w:rPr>
      <w:b/>
      <w:sz w:val="18"/>
      <w:szCs w:val="18"/>
      <w:lang w:val="es-MX" w:eastAsia="es-MX"/>
    </w:rPr>
  </w:style>
  <w:style w:type="character" w:customStyle="1" w:styleId="SinespaciadoCar">
    <w:name w:val="Sin espaciado Car"/>
    <w:basedOn w:val="Fuentedeprrafopredeter"/>
    <w:link w:val="Sinespaciado"/>
    <w:uiPriority w:val="1"/>
    <w:rsid w:val="00661572"/>
    <w:rPr>
      <w:rFonts w:ascii="Times New Roman" w:eastAsia="Times New Roman" w:hAnsi="Times New Roman"/>
      <w:sz w:val="24"/>
      <w:szCs w:val="24"/>
      <w:lang w:val="es-ES" w:eastAsia="es-ES"/>
    </w:rPr>
  </w:style>
  <w:style w:type="table" w:styleId="Tabladecuadrcula1clara">
    <w:name w:val="Grid Table 1 Light"/>
    <w:basedOn w:val="Tablanormal"/>
    <w:uiPriority w:val="46"/>
    <w:rsid w:val="00A357DA"/>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5155">
      <w:bodyDiv w:val="1"/>
      <w:marLeft w:val="0"/>
      <w:marRight w:val="0"/>
      <w:marTop w:val="0"/>
      <w:marBottom w:val="0"/>
      <w:divBdr>
        <w:top w:val="none" w:sz="0" w:space="0" w:color="auto"/>
        <w:left w:val="none" w:sz="0" w:space="0" w:color="auto"/>
        <w:bottom w:val="none" w:sz="0" w:space="0" w:color="auto"/>
        <w:right w:val="none" w:sz="0" w:space="0" w:color="auto"/>
      </w:divBdr>
    </w:div>
    <w:div w:id="28653847">
      <w:bodyDiv w:val="1"/>
      <w:marLeft w:val="0"/>
      <w:marRight w:val="0"/>
      <w:marTop w:val="0"/>
      <w:marBottom w:val="0"/>
      <w:divBdr>
        <w:top w:val="none" w:sz="0" w:space="0" w:color="auto"/>
        <w:left w:val="none" w:sz="0" w:space="0" w:color="auto"/>
        <w:bottom w:val="none" w:sz="0" w:space="0" w:color="auto"/>
        <w:right w:val="none" w:sz="0" w:space="0" w:color="auto"/>
      </w:divBdr>
    </w:div>
    <w:div w:id="32074697">
      <w:bodyDiv w:val="1"/>
      <w:marLeft w:val="0"/>
      <w:marRight w:val="0"/>
      <w:marTop w:val="0"/>
      <w:marBottom w:val="0"/>
      <w:divBdr>
        <w:top w:val="none" w:sz="0" w:space="0" w:color="auto"/>
        <w:left w:val="none" w:sz="0" w:space="0" w:color="auto"/>
        <w:bottom w:val="none" w:sz="0" w:space="0" w:color="auto"/>
        <w:right w:val="none" w:sz="0" w:space="0" w:color="auto"/>
      </w:divBdr>
    </w:div>
    <w:div w:id="35543757">
      <w:bodyDiv w:val="1"/>
      <w:marLeft w:val="0"/>
      <w:marRight w:val="0"/>
      <w:marTop w:val="0"/>
      <w:marBottom w:val="0"/>
      <w:divBdr>
        <w:top w:val="none" w:sz="0" w:space="0" w:color="auto"/>
        <w:left w:val="none" w:sz="0" w:space="0" w:color="auto"/>
        <w:bottom w:val="none" w:sz="0" w:space="0" w:color="auto"/>
        <w:right w:val="none" w:sz="0" w:space="0" w:color="auto"/>
      </w:divBdr>
    </w:div>
    <w:div w:id="41254174">
      <w:bodyDiv w:val="1"/>
      <w:marLeft w:val="0"/>
      <w:marRight w:val="0"/>
      <w:marTop w:val="0"/>
      <w:marBottom w:val="0"/>
      <w:divBdr>
        <w:top w:val="none" w:sz="0" w:space="0" w:color="auto"/>
        <w:left w:val="none" w:sz="0" w:space="0" w:color="auto"/>
        <w:bottom w:val="none" w:sz="0" w:space="0" w:color="auto"/>
        <w:right w:val="none" w:sz="0" w:space="0" w:color="auto"/>
      </w:divBdr>
    </w:div>
    <w:div w:id="66348059">
      <w:bodyDiv w:val="1"/>
      <w:marLeft w:val="0"/>
      <w:marRight w:val="0"/>
      <w:marTop w:val="0"/>
      <w:marBottom w:val="0"/>
      <w:divBdr>
        <w:top w:val="none" w:sz="0" w:space="0" w:color="auto"/>
        <w:left w:val="none" w:sz="0" w:space="0" w:color="auto"/>
        <w:bottom w:val="none" w:sz="0" w:space="0" w:color="auto"/>
        <w:right w:val="none" w:sz="0" w:space="0" w:color="auto"/>
      </w:divBdr>
    </w:div>
    <w:div w:id="88083702">
      <w:bodyDiv w:val="1"/>
      <w:marLeft w:val="0"/>
      <w:marRight w:val="0"/>
      <w:marTop w:val="0"/>
      <w:marBottom w:val="0"/>
      <w:divBdr>
        <w:top w:val="none" w:sz="0" w:space="0" w:color="auto"/>
        <w:left w:val="none" w:sz="0" w:space="0" w:color="auto"/>
        <w:bottom w:val="none" w:sz="0" w:space="0" w:color="auto"/>
        <w:right w:val="none" w:sz="0" w:space="0" w:color="auto"/>
      </w:divBdr>
    </w:div>
    <w:div w:id="94792483">
      <w:bodyDiv w:val="1"/>
      <w:marLeft w:val="0"/>
      <w:marRight w:val="0"/>
      <w:marTop w:val="0"/>
      <w:marBottom w:val="0"/>
      <w:divBdr>
        <w:top w:val="none" w:sz="0" w:space="0" w:color="auto"/>
        <w:left w:val="none" w:sz="0" w:space="0" w:color="auto"/>
        <w:bottom w:val="none" w:sz="0" w:space="0" w:color="auto"/>
        <w:right w:val="none" w:sz="0" w:space="0" w:color="auto"/>
      </w:divBdr>
    </w:div>
    <w:div w:id="117261245">
      <w:bodyDiv w:val="1"/>
      <w:marLeft w:val="0"/>
      <w:marRight w:val="0"/>
      <w:marTop w:val="0"/>
      <w:marBottom w:val="0"/>
      <w:divBdr>
        <w:top w:val="none" w:sz="0" w:space="0" w:color="auto"/>
        <w:left w:val="none" w:sz="0" w:space="0" w:color="auto"/>
        <w:bottom w:val="none" w:sz="0" w:space="0" w:color="auto"/>
        <w:right w:val="none" w:sz="0" w:space="0" w:color="auto"/>
      </w:divBdr>
    </w:div>
    <w:div w:id="149055724">
      <w:bodyDiv w:val="1"/>
      <w:marLeft w:val="0"/>
      <w:marRight w:val="0"/>
      <w:marTop w:val="0"/>
      <w:marBottom w:val="0"/>
      <w:divBdr>
        <w:top w:val="none" w:sz="0" w:space="0" w:color="auto"/>
        <w:left w:val="none" w:sz="0" w:space="0" w:color="auto"/>
        <w:bottom w:val="none" w:sz="0" w:space="0" w:color="auto"/>
        <w:right w:val="none" w:sz="0" w:space="0" w:color="auto"/>
      </w:divBdr>
    </w:div>
    <w:div w:id="159931744">
      <w:bodyDiv w:val="1"/>
      <w:marLeft w:val="0"/>
      <w:marRight w:val="0"/>
      <w:marTop w:val="0"/>
      <w:marBottom w:val="0"/>
      <w:divBdr>
        <w:top w:val="none" w:sz="0" w:space="0" w:color="auto"/>
        <w:left w:val="none" w:sz="0" w:space="0" w:color="auto"/>
        <w:bottom w:val="none" w:sz="0" w:space="0" w:color="auto"/>
        <w:right w:val="none" w:sz="0" w:space="0" w:color="auto"/>
      </w:divBdr>
    </w:div>
    <w:div w:id="171142045">
      <w:bodyDiv w:val="1"/>
      <w:marLeft w:val="0"/>
      <w:marRight w:val="0"/>
      <w:marTop w:val="0"/>
      <w:marBottom w:val="0"/>
      <w:divBdr>
        <w:top w:val="none" w:sz="0" w:space="0" w:color="auto"/>
        <w:left w:val="none" w:sz="0" w:space="0" w:color="auto"/>
        <w:bottom w:val="none" w:sz="0" w:space="0" w:color="auto"/>
        <w:right w:val="none" w:sz="0" w:space="0" w:color="auto"/>
      </w:divBdr>
    </w:div>
    <w:div w:id="185294564">
      <w:bodyDiv w:val="1"/>
      <w:marLeft w:val="0"/>
      <w:marRight w:val="0"/>
      <w:marTop w:val="0"/>
      <w:marBottom w:val="0"/>
      <w:divBdr>
        <w:top w:val="none" w:sz="0" w:space="0" w:color="auto"/>
        <w:left w:val="none" w:sz="0" w:space="0" w:color="auto"/>
        <w:bottom w:val="none" w:sz="0" w:space="0" w:color="auto"/>
        <w:right w:val="none" w:sz="0" w:space="0" w:color="auto"/>
      </w:divBdr>
    </w:div>
    <w:div w:id="271329248">
      <w:bodyDiv w:val="1"/>
      <w:marLeft w:val="0"/>
      <w:marRight w:val="0"/>
      <w:marTop w:val="0"/>
      <w:marBottom w:val="0"/>
      <w:divBdr>
        <w:top w:val="none" w:sz="0" w:space="0" w:color="auto"/>
        <w:left w:val="none" w:sz="0" w:space="0" w:color="auto"/>
        <w:bottom w:val="none" w:sz="0" w:space="0" w:color="auto"/>
        <w:right w:val="none" w:sz="0" w:space="0" w:color="auto"/>
      </w:divBdr>
      <w:divsChild>
        <w:div w:id="566302031">
          <w:marLeft w:val="0"/>
          <w:marRight w:val="0"/>
          <w:marTop w:val="0"/>
          <w:marBottom w:val="0"/>
          <w:divBdr>
            <w:top w:val="none" w:sz="0" w:space="0" w:color="auto"/>
            <w:left w:val="none" w:sz="0" w:space="0" w:color="auto"/>
            <w:bottom w:val="none" w:sz="0" w:space="0" w:color="auto"/>
            <w:right w:val="none" w:sz="0" w:space="0" w:color="auto"/>
          </w:divBdr>
          <w:divsChild>
            <w:div w:id="146097461">
              <w:marLeft w:val="0"/>
              <w:marRight w:val="0"/>
              <w:marTop w:val="0"/>
              <w:marBottom w:val="0"/>
              <w:divBdr>
                <w:top w:val="none" w:sz="0" w:space="0" w:color="auto"/>
                <w:left w:val="none" w:sz="0" w:space="0" w:color="auto"/>
                <w:bottom w:val="none" w:sz="0" w:space="0" w:color="auto"/>
                <w:right w:val="none" w:sz="0" w:space="0" w:color="auto"/>
              </w:divBdr>
              <w:divsChild>
                <w:div w:id="1228612370">
                  <w:marLeft w:val="0"/>
                  <w:marRight w:val="0"/>
                  <w:marTop w:val="0"/>
                  <w:marBottom w:val="0"/>
                  <w:divBdr>
                    <w:top w:val="none" w:sz="0" w:space="0" w:color="auto"/>
                    <w:left w:val="none" w:sz="0" w:space="0" w:color="auto"/>
                    <w:bottom w:val="none" w:sz="0" w:space="0" w:color="auto"/>
                    <w:right w:val="none" w:sz="0" w:space="0" w:color="auto"/>
                  </w:divBdr>
                  <w:divsChild>
                    <w:div w:id="3901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483630">
      <w:bodyDiv w:val="1"/>
      <w:marLeft w:val="0"/>
      <w:marRight w:val="0"/>
      <w:marTop w:val="0"/>
      <w:marBottom w:val="0"/>
      <w:divBdr>
        <w:top w:val="none" w:sz="0" w:space="0" w:color="auto"/>
        <w:left w:val="none" w:sz="0" w:space="0" w:color="auto"/>
        <w:bottom w:val="none" w:sz="0" w:space="0" w:color="auto"/>
        <w:right w:val="none" w:sz="0" w:space="0" w:color="auto"/>
      </w:divBdr>
    </w:div>
    <w:div w:id="283512213">
      <w:bodyDiv w:val="1"/>
      <w:marLeft w:val="0"/>
      <w:marRight w:val="0"/>
      <w:marTop w:val="0"/>
      <w:marBottom w:val="0"/>
      <w:divBdr>
        <w:top w:val="none" w:sz="0" w:space="0" w:color="auto"/>
        <w:left w:val="none" w:sz="0" w:space="0" w:color="auto"/>
        <w:bottom w:val="none" w:sz="0" w:space="0" w:color="auto"/>
        <w:right w:val="none" w:sz="0" w:space="0" w:color="auto"/>
      </w:divBdr>
    </w:div>
    <w:div w:id="304507851">
      <w:bodyDiv w:val="1"/>
      <w:marLeft w:val="0"/>
      <w:marRight w:val="0"/>
      <w:marTop w:val="0"/>
      <w:marBottom w:val="0"/>
      <w:divBdr>
        <w:top w:val="none" w:sz="0" w:space="0" w:color="auto"/>
        <w:left w:val="none" w:sz="0" w:space="0" w:color="auto"/>
        <w:bottom w:val="none" w:sz="0" w:space="0" w:color="auto"/>
        <w:right w:val="none" w:sz="0" w:space="0" w:color="auto"/>
      </w:divBdr>
    </w:div>
    <w:div w:id="309747896">
      <w:bodyDiv w:val="1"/>
      <w:marLeft w:val="0"/>
      <w:marRight w:val="0"/>
      <w:marTop w:val="0"/>
      <w:marBottom w:val="0"/>
      <w:divBdr>
        <w:top w:val="none" w:sz="0" w:space="0" w:color="auto"/>
        <w:left w:val="none" w:sz="0" w:space="0" w:color="auto"/>
        <w:bottom w:val="none" w:sz="0" w:space="0" w:color="auto"/>
        <w:right w:val="none" w:sz="0" w:space="0" w:color="auto"/>
      </w:divBdr>
    </w:div>
    <w:div w:id="321853325">
      <w:bodyDiv w:val="1"/>
      <w:marLeft w:val="0"/>
      <w:marRight w:val="0"/>
      <w:marTop w:val="0"/>
      <w:marBottom w:val="0"/>
      <w:divBdr>
        <w:top w:val="none" w:sz="0" w:space="0" w:color="auto"/>
        <w:left w:val="none" w:sz="0" w:space="0" w:color="auto"/>
        <w:bottom w:val="none" w:sz="0" w:space="0" w:color="auto"/>
        <w:right w:val="none" w:sz="0" w:space="0" w:color="auto"/>
      </w:divBdr>
    </w:div>
    <w:div w:id="332343885">
      <w:bodyDiv w:val="1"/>
      <w:marLeft w:val="0"/>
      <w:marRight w:val="0"/>
      <w:marTop w:val="0"/>
      <w:marBottom w:val="0"/>
      <w:divBdr>
        <w:top w:val="none" w:sz="0" w:space="0" w:color="auto"/>
        <w:left w:val="none" w:sz="0" w:space="0" w:color="auto"/>
        <w:bottom w:val="none" w:sz="0" w:space="0" w:color="auto"/>
        <w:right w:val="none" w:sz="0" w:space="0" w:color="auto"/>
      </w:divBdr>
    </w:div>
    <w:div w:id="345375359">
      <w:bodyDiv w:val="1"/>
      <w:marLeft w:val="0"/>
      <w:marRight w:val="0"/>
      <w:marTop w:val="0"/>
      <w:marBottom w:val="0"/>
      <w:divBdr>
        <w:top w:val="none" w:sz="0" w:space="0" w:color="auto"/>
        <w:left w:val="none" w:sz="0" w:space="0" w:color="auto"/>
        <w:bottom w:val="none" w:sz="0" w:space="0" w:color="auto"/>
        <w:right w:val="none" w:sz="0" w:space="0" w:color="auto"/>
      </w:divBdr>
    </w:div>
    <w:div w:id="377778010">
      <w:bodyDiv w:val="1"/>
      <w:marLeft w:val="0"/>
      <w:marRight w:val="0"/>
      <w:marTop w:val="0"/>
      <w:marBottom w:val="0"/>
      <w:divBdr>
        <w:top w:val="none" w:sz="0" w:space="0" w:color="auto"/>
        <w:left w:val="none" w:sz="0" w:space="0" w:color="auto"/>
        <w:bottom w:val="none" w:sz="0" w:space="0" w:color="auto"/>
        <w:right w:val="none" w:sz="0" w:space="0" w:color="auto"/>
      </w:divBdr>
    </w:div>
    <w:div w:id="386799527">
      <w:bodyDiv w:val="1"/>
      <w:marLeft w:val="0"/>
      <w:marRight w:val="0"/>
      <w:marTop w:val="0"/>
      <w:marBottom w:val="0"/>
      <w:divBdr>
        <w:top w:val="none" w:sz="0" w:space="0" w:color="auto"/>
        <w:left w:val="none" w:sz="0" w:space="0" w:color="auto"/>
        <w:bottom w:val="none" w:sz="0" w:space="0" w:color="auto"/>
        <w:right w:val="none" w:sz="0" w:space="0" w:color="auto"/>
      </w:divBdr>
    </w:div>
    <w:div w:id="402527621">
      <w:bodyDiv w:val="1"/>
      <w:marLeft w:val="0"/>
      <w:marRight w:val="0"/>
      <w:marTop w:val="0"/>
      <w:marBottom w:val="0"/>
      <w:divBdr>
        <w:top w:val="none" w:sz="0" w:space="0" w:color="auto"/>
        <w:left w:val="none" w:sz="0" w:space="0" w:color="auto"/>
        <w:bottom w:val="none" w:sz="0" w:space="0" w:color="auto"/>
        <w:right w:val="none" w:sz="0" w:space="0" w:color="auto"/>
      </w:divBdr>
    </w:div>
    <w:div w:id="468255171">
      <w:bodyDiv w:val="1"/>
      <w:marLeft w:val="0"/>
      <w:marRight w:val="0"/>
      <w:marTop w:val="0"/>
      <w:marBottom w:val="0"/>
      <w:divBdr>
        <w:top w:val="none" w:sz="0" w:space="0" w:color="auto"/>
        <w:left w:val="none" w:sz="0" w:space="0" w:color="auto"/>
        <w:bottom w:val="none" w:sz="0" w:space="0" w:color="auto"/>
        <w:right w:val="none" w:sz="0" w:space="0" w:color="auto"/>
      </w:divBdr>
    </w:div>
    <w:div w:id="469710756">
      <w:bodyDiv w:val="1"/>
      <w:marLeft w:val="0"/>
      <w:marRight w:val="0"/>
      <w:marTop w:val="0"/>
      <w:marBottom w:val="0"/>
      <w:divBdr>
        <w:top w:val="none" w:sz="0" w:space="0" w:color="auto"/>
        <w:left w:val="none" w:sz="0" w:space="0" w:color="auto"/>
        <w:bottom w:val="none" w:sz="0" w:space="0" w:color="auto"/>
        <w:right w:val="none" w:sz="0" w:space="0" w:color="auto"/>
      </w:divBdr>
    </w:div>
    <w:div w:id="475269238">
      <w:bodyDiv w:val="1"/>
      <w:marLeft w:val="0"/>
      <w:marRight w:val="0"/>
      <w:marTop w:val="0"/>
      <w:marBottom w:val="0"/>
      <w:divBdr>
        <w:top w:val="none" w:sz="0" w:space="0" w:color="auto"/>
        <w:left w:val="none" w:sz="0" w:space="0" w:color="auto"/>
        <w:bottom w:val="none" w:sz="0" w:space="0" w:color="auto"/>
        <w:right w:val="none" w:sz="0" w:space="0" w:color="auto"/>
      </w:divBdr>
    </w:div>
    <w:div w:id="486631206">
      <w:bodyDiv w:val="1"/>
      <w:marLeft w:val="0"/>
      <w:marRight w:val="0"/>
      <w:marTop w:val="0"/>
      <w:marBottom w:val="0"/>
      <w:divBdr>
        <w:top w:val="none" w:sz="0" w:space="0" w:color="auto"/>
        <w:left w:val="none" w:sz="0" w:space="0" w:color="auto"/>
        <w:bottom w:val="none" w:sz="0" w:space="0" w:color="auto"/>
        <w:right w:val="none" w:sz="0" w:space="0" w:color="auto"/>
      </w:divBdr>
    </w:div>
    <w:div w:id="500583742">
      <w:bodyDiv w:val="1"/>
      <w:marLeft w:val="0"/>
      <w:marRight w:val="0"/>
      <w:marTop w:val="0"/>
      <w:marBottom w:val="0"/>
      <w:divBdr>
        <w:top w:val="none" w:sz="0" w:space="0" w:color="auto"/>
        <w:left w:val="none" w:sz="0" w:space="0" w:color="auto"/>
        <w:bottom w:val="none" w:sz="0" w:space="0" w:color="auto"/>
        <w:right w:val="none" w:sz="0" w:space="0" w:color="auto"/>
      </w:divBdr>
    </w:div>
    <w:div w:id="511146621">
      <w:bodyDiv w:val="1"/>
      <w:marLeft w:val="0"/>
      <w:marRight w:val="0"/>
      <w:marTop w:val="0"/>
      <w:marBottom w:val="0"/>
      <w:divBdr>
        <w:top w:val="none" w:sz="0" w:space="0" w:color="auto"/>
        <w:left w:val="none" w:sz="0" w:space="0" w:color="auto"/>
        <w:bottom w:val="none" w:sz="0" w:space="0" w:color="auto"/>
        <w:right w:val="none" w:sz="0" w:space="0" w:color="auto"/>
      </w:divBdr>
    </w:div>
    <w:div w:id="563030455">
      <w:bodyDiv w:val="1"/>
      <w:marLeft w:val="0"/>
      <w:marRight w:val="0"/>
      <w:marTop w:val="0"/>
      <w:marBottom w:val="0"/>
      <w:divBdr>
        <w:top w:val="none" w:sz="0" w:space="0" w:color="auto"/>
        <w:left w:val="none" w:sz="0" w:space="0" w:color="auto"/>
        <w:bottom w:val="none" w:sz="0" w:space="0" w:color="auto"/>
        <w:right w:val="none" w:sz="0" w:space="0" w:color="auto"/>
      </w:divBdr>
    </w:div>
    <w:div w:id="566036912">
      <w:bodyDiv w:val="1"/>
      <w:marLeft w:val="0"/>
      <w:marRight w:val="0"/>
      <w:marTop w:val="0"/>
      <w:marBottom w:val="0"/>
      <w:divBdr>
        <w:top w:val="none" w:sz="0" w:space="0" w:color="auto"/>
        <w:left w:val="none" w:sz="0" w:space="0" w:color="auto"/>
        <w:bottom w:val="none" w:sz="0" w:space="0" w:color="auto"/>
        <w:right w:val="none" w:sz="0" w:space="0" w:color="auto"/>
      </w:divBdr>
    </w:div>
    <w:div w:id="570890009">
      <w:bodyDiv w:val="1"/>
      <w:marLeft w:val="0"/>
      <w:marRight w:val="0"/>
      <w:marTop w:val="0"/>
      <w:marBottom w:val="0"/>
      <w:divBdr>
        <w:top w:val="none" w:sz="0" w:space="0" w:color="auto"/>
        <w:left w:val="none" w:sz="0" w:space="0" w:color="auto"/>
        <w:bottom w:val="none" w:sz="0" w:space="0" w:color="auto"/>
        <w:right w:val="none" w:sz="0" w:space="0" w:color="auto"/>
      </w:divBdr>
    </w:div>
    <w:div w:id="593125119">
      <w:bodyDiv w:val="1"/>
      <w:marLeft w:val="0"/>
      <w:marRight w:val="0"/>
      <w:marTop w:val="0"/>
      <w:marBottom w:val="0"/>
      <w:divBdr>
        <w:top w:val="none" w:sz="0" w:space="0" w:color="auto"/>
        <w:left w:val="none" w:sz="0" w:space="0" w:color="auto"/>
        <w:bottom w:val="none" w:sz="0" w:space="0" w:color="auto"/>
        <w:right w:val="none" w:sz="0" w:space="0" w:color="auto"/>
      </w:divBdr>
    </w:div>
    <w:div w:id="610892575">
      <w:bodyDiv w:val="1"/>
      <w:marLeft w:val="0"/>
      <w:marRight w:val="0"/>
      <w:marTop w:val="0"/>
      <w:marBottom w:val="0"/>
      <w:divBdr>
        <w:top w:val="none" w:sz="0" w:space="0" w:color="auto"/>
        <w:left w:val="none" w:sz="0" w:space="0" w:color="auto"/>
        <w:bottom w:val="none" w:sz="0" w:space="0" w:color="auto"/>
        <w:right w:val="none" w:sz="0" w:space="0" w:color="auto"/>
      </w:divBdr>
    </w:div>
    <w:div w:id="614555757">
      <w:bodyDiv w:val="1"/>
      <w:marLeft w:val="0"/>
      <w:marRight w:val="0"/>
      <w:marTop w:val="0"/>
      <w:marBottom w:val="0"/>
      <w:divBdr>
        <w:top w:val="none" w:sz="0" w:space="0" w:color="auto"/>
        <w:left w:val="none" w:sz="0" w:space="0" w:color="auto"/>
        <w:bottom w:val="none" w:sz="0" w:space="0" w:color="auto"/>
        <w:right w:val="none" w:sz="0" w:space="0" w:color="auto"/>
      </w:divBdr>
    </w:div>
    <w:div w:id="623316294">
      <w:bodyDiv w:val="1"/>
      <w:marLeft w:val="0"/>
      <w:marRight w:val="0"/>
      <w:marTop w:val="0"/>
      <w:marBottom w:val="0"/>
      <w:divBdr>
        <w:top w:val="none" w:sz="0" w:space="0" w:color="auto"/>
        <w:left w:val="none" w:sz="0" w:space="0" w:color="auto"/>
        <w:bottom w:val="none" w:sz="0" w:space="0" w:color="auto"/>
        <w:right w:val="none" w:sz="0" w:space="0" w:color="auto"/>
      </w:divBdr>
    </w:div>
    <w:div w:id="632561892">
      <w:bodyDiv w:val="1"/>
      <w:marLeft w:val="0"/>
      <w:marRight w:val="0"/>
      <w:marTop w:val="0"/>
      <w:marBottom w:val="0"/>
      <w:divBdr>
        <w:top w:val="none" w:sz="0" w:space="0" w:color="auto"/>
        <w:left w:val="none" w:sz="0" w:space="0" w:color="auto"/>
        <w:bottom w:val="none" w:sz="0" w:space="0" w:color="auto"/>
        <w:right w:val="none" w:sz="0" w:space="0" w:color="auto"/>
      </w:divBdr>
    </w:div>
    <w:div w:id="660815433">
      <w:bodyDiv w:val="1"/>
      <w:marLeft w:val="0"/>
      <w:marRight w:val="0"/>
      <w:marTop w:val="0"/>
      <w:marBottom w:val="0"/>
      <w:divBdr>
        <w:top w:val="none" w:sz="0" w:space="0" w:color="auto"/>
        <w:left w:val="none" w:sz="0" w:space="0" w:color="auto"/>
        <w:bottom w:val="none" w:sz="0" w:space="0" w:color="auto"/>
        <w:right w:val="none" w:sz="0" w:space="0" w:color="auto"/>
      </w:divBdr>
    </w:div>
    <w:div w:id="674917979">
      <w:bodyDiv w:val="1"/>
      <w:marLeft w:val="0"/>
      <w:marRight w:val="0"/>
      <w:marTop w:val="0"/>
      <w:marBottom w:val="0"/>
      <w:divBdr>
        <w:top w:val="none" w:sz="0" w:space="0" w:color="auto"/>
        <w:left w:val="none" w:sz="0" w:space="0" w:color="auto"/>
        <w:bottom w:val="none" w:sz="0" w:space="0" w:color="auto"/>
        <w:right w:val="none" w:sz="0" w:space="0" w:color="auto"/>
      </w:divBdr>
    </w:div>
    <w:div w:id="679354921">
      <w:bodyDiv w:val="1"/>
      <w:marLeft w:val="0"/>
      <w:marRight w:val="0"/>
      <w:marTop w:val="0"/>
      <w:marBottom w:val="0"/>
      <w:divBdr>
        <w:top w:val="none" w:sz="0" w:space="0" w:color="auto"/>
        <w:left w:val="none" w:sz="0" w:space="0" w:color="auto"/>
        <w:bottom w:val="none" w:sz="0" w:space="0" w:color="auto"/>
        <w:right w:val="none" w:sz="0" w:space="0" w:color="auto"/>
      </w:divBdr>
    </w:div>
    <w:div w:id="689179583">
      <w:bodyDiv w:val="1"/>
      <w:marLeft w:val="0"/>
      <w:marRight w:val="0"/>
      <w:marTop w:val="0"/>
      <w:marBottom w:val="0"/>
      <w:divBdr>
        <w:top w:val="none" w:sz="0" w:space="0" w:color="auto"/>
        <w:left w:val="none" w:sz="0" w:space="0" w:color="auto"/>
        <w:bottom w:val="none" w:sz="0" w:space="0" w:color="auto"/>
        <w:right w:val="none" w:sz="0" w:space="0" w:color="auto"/>
      </w:divBdr>
    </w:div>
    <w:div w:id="739837066">
      <w:bodyDiv w:val="1"/>
      <w:marLeft w:val="0"/>
      <w:marRight w:val="0"/>
      <w:marTop w:val="0"/>
      <w:marBottom w:val="0"/>
      <w:divBdr>
        <w:top w:val="none" w:sz="0" w:space="0" w:color="auto"/>
        <w:left w:val="none" w:sz="0" w:space="0" w:color="auto"/>
        <w:bottom w:val="none" w:sz="0" w:space="0" w:color="auto"/>
        <w:right w:val="none" w:sz="0" w:space="0" w:color="auto"/>
      </w:divBdr>
    </w:div>
    <w:div w:id="743261347">
      <w:bodyDiv w:val="1"/>
      <w:marLeft w:val="0"/>
      <w:marRight w:val="0"/>
      <w:marTop w:val="0"/>
      <w:marBottom w:val="0"/>
      <w:divBdr>
        <w:top w:val="none" w:sz="0" w:space="0" w:color="auto"/>
        <w:left w:val="none" w:sz="0" w:space="0" w:color="auto"/>
        <w:bottom w:val="none" w:sz="0" w:space="0" w:color="auto"/>
        <w:right w:val="none" w:sz="0" w:space="0" w:color="auto"/>
      </w:divBdr>
    </w:div>
    <w:div w:id="751008211">
      <w:bodyDiv w:val="1"/>
      <w:marLeft w:val="0"/>
      <w:marRight w:val="0"/>
      <w:marTop w:val="0"/>
      <w:marBottom w:val="0"/>
      <w:divBdr>
        <w:top w:val="none" w:sz="0" w:space="0" w:color="auto"/>
        <w:left w:val="none" w:sz="0" w:space="0" w:color="auto"/>
        <w:bottom w:val="none" w:sz="0" w:space="0" w:color="auto"/>
        <w:right w:val="none" w:sz="0" w:space="0" w:color="auto"/>
      </w:divBdr>
    </w:div>
    <w:div w:id="753550270">
      <w:bodyDiv w:val="1"/>
      <w:marLeft w:val="0"/>
      <w:marRight w:val="0"/>
      <w:marTop w:val="0"/>
      <w:marBottom w:val="0"/>
      <w:divBdr>
        <w:top w:val="none" w:sz="0" w:space="0" w:color="auto"/>
        <w:left w:val="none" w:sz="0" w:space="0" w:color="auto"/>
        <w:bottom w:val="none" w:sz="0" w:space="0" w:color="auto"/>
        <w:right w:val="none" w:sz="0" w:space="0" w:color="auto"/>
      </w:divBdr>
    </w:div>
    <w:div w:id="753664806">
      <w:bodyDiv w:val="1"/>
      <w:marLeft w:val="0"/>
      <w:marRight w:val="0"/>
      <w:marTop w:val="0"/>
      <w:marBottom w:val="0"/>
      <w:divBdr>
        <w:top w:val="none" w:sz="0" w:space="0" w:color="auto"/>
        <w:left w:val="none" w:sz="0" w:space="0" w:color="auto"/>
        <w:bottom w:val="none" w:sz="0" w:space="0" w:color="auto"/>
        <w:right w:val="none" w:sz="0" w:space="0" w:color="auto"/>
      </w:divBdr>
    </w:div>
    <w:div w:id="756366702">
      <w:bodyDiv w:val="1"/>
      <w:marLeft w:val="0"/>
      <w:marRight w:val="0"/>
      <w:marTop w:val="0"/>
      <w:marBottom w:val="0"/>
      <w:divBdr>
        <w:top w:val="none" w:sz="0" w:space="0" w:color="auto"/>
        <w:left w:val="none" w:sz="0" w:space="0" w:color="auto"/>
        <w:bottom w:val="none" w:sz="0" w:space="0" w:color="auto"/>
        <w:right w:val="none" w:sz="0" w:space="0" w:color="auto"/>
      </w:divBdr>
    </w:div>
    <w:div w:id="771899646">
      <w:bodyDiv w:val="1"/>
      <w:marLeft w:val="0"/>
      <w:marRight w:val="0"/>
      <w:marTop w:val="0"/>
      <w:marBottom w:val="0"/>
      <w:divBdr>
        <w:top w:val="none" w:sz="0" w:space="0" w:color="auto"/>
        <w:left w:val="none" w:sz="0" w:space="0" w:color="auto"/>
        <w:bottom w:val="none" w:sz="0" w:space="0" w:color="auto"/>
        <w:right w:val="none" w:sz="0" w:space="0" w:color="auto"/>
      </w:divBdr>
    </w:div>
    <w:div w:id="779184039">
      <w:bodyDiv w:val="1"/>
      <w:marLeft w:val="0"/>
      <w:marRight w:val="0"/>
      <w:marTop w:val="0"/>
      <w:marBottom w:val="0"/>
      <w:divBdr>
        <w:top w:val="none" w:sz="0" w:space="0" w:color="auto"/>
        <w:left w:val="none" w:sz="0" w:space="0" w:color="auto"/>
        <w:bottom w:val="none" w:sz="0" w:space="0" w:color="auto"/>
        <w:right w:val="none" w:sz="0" w:space="0" w:color="auto"/>
      </w:divBdr>
    </w:div>
    <w:div w:id="788356614">
      <w:bodyDiv w:val="1"/>
      <w:marLeft w:val="0"/>
      <w:marRight w:val="0"/>
      <w:marTop w:val="0"/>
      <w:marBottom w:val="0"/>
      <w:divBdr>
        <w:top w:val="none" w:sz="0" w:space="0" w:color="auto"/>
        <w:left w:val="none" w:sz="0" w:space="0" w:color="auto"/>
        <w:bottom w:val="none" w:sz="0" w:space="0" w:color="auto"/>
        <w:right w:val="none" w:sz="0" w:space="0" w:color="auto"/>
      </w:divBdr>
    </w:div>
    <w:div w:id="846212986">
      <w:bodyDiv w:val="1"/>
      <w:marLeft w:val="0"/>
      <w:marRight w:val="0"/>
      <w:marTop w:val="0"/>
      <w:marBottom w:val="0"/>
      <w:divBdr>
        <w:top w:val="none" w:sz="0" w:space="0" w:color="auto"/>
        <w:left w:val="none" w:sz="0" w:space="0" w:color="auto"/>
        <w:bottom w:val="none" w:sz="0" w:space="0" w:color="auto"/>
        <w:right w:val="none" w:sz="0" w:space="0" w:color="auto"/>
      </w:divBdr>
    </w:div>
    <w:div w:id="856043190">
      <w:bodyDiv w:val="1"/>
      <w:marLeft w:val="0"/>
      <w:marRight w:val="0"/>
      <w:marTop w:val="0"/>
      <w:marBottom w:val="0"/>
      <w:divBdr>
        <w:top w:val="none" w:sz="0" w:space="0" w:color="auto"/>
        <w:left w:val="none" w:sz="0" w:space="0" w:color="auto"/>
        <w:bottom w:val="none" w:sz="0" w:space="0" w:color="auto"/>
        <w:right w:val="none" w:sz="0" w:space="0" w:color="auto"/>
      </w:divBdr>
    </w:div>
    <w:div w:id="869491336">
      <w:bodyDiv w:val="1"/>
      <w:marLeft w:val="0"/>
      <w:marRight w:val="0"/>
      <w:marTop w:val="0"/>
      <w:marBottom w:val="0"/>
      <w:divBdr>
        <w:top w:val="none" w:sz="0" w:space="0" w:color="auto"/>
        <w:left w:val="none" w:sz="0" w:space="0" w:color="auto"/>
        <w:bottom w:val="none" w:sz="0" w:space="0" w:color="auto"/>
        <w:right w:val="none" w:sz="0" w:space="0" w:color="auto"/>
      </w:divBdr>
    </w:div>
    <w:div w:id="881789106">
      <w:bodyDiv w:val="1"/>
      <w:marLeft w:val="0"/>
      <w:marRight w:val="0"/>
      <w:marTop w:val="0"/>
      <w:marBottom w:val="0"/>
      <w:divBdr>
        <w:top w:val="none" w:sz="0" w:space="0" w:color="auto"/>
        <w:left w:val="none" w:sz="0" w:space="0" w:color="auto"/>
        <w:bottom w:val="none" w:sz="0" w:space="0" w:color="auto"/>
        <w:right w:val="none" w:sz="0" w:space="0" w:color="auto"/>
      </w:divBdr>
    </w:div>
    <w:div w:id="882449225">
      <w:bodyDiv w:val="1"/>
      <w:marLeft w:val="0"/>
      <w:marRight w:val="0"/>
      <w:marTop w:val="0"/>
      <w:marBottom w:val="0"/>
      <w:divBdr>
        <w:top w:val="none" w:sz="0" w:space="0" w:color="auto"/>
        <w:left w:val="none" w:sz="0" w:space="0" w:color="auto"/>
        <w:bottom w:val="none" w:sz="0" w:space="0" w:color="auto"/>
        <w:right w:val="none" w:sz="0" w:space="0" w:color="auto"/>
      </w:divBdr>
    </w:div>
    <w:div w:id="884947383">
      <w:bodyDiv w:val="1"/>
      <w:marLeft w:val="0"/>
      <w:marRight w:val="0"/>
      <w:marTop w:val="0"/>
      <w:marBottom w:val="0"/>
      <w:divBdr>
        <w:top w:val="none" w:sz="0" w:space="0" w:color="auto"/>
        <w:left w:val="none" w:sz="0" w:space="0" w:color="auto"/>
        <w:bottom w:val="none" w:sz="0" w:space="0" w:color="auto"/>
        <w:right w:val="none" w:sz="0" w:space="0" w:color="auto"/>
      </w:divBdr>
    </w:div>
    <w:div w:id="886257376">
      <w:bodyDiv w:val="1"/>
      <w:marLeft w:val="0"/>
      <w:marRight w:val="0"/>
      <w:marTop w:val="0"/>
      <w:marBottom w:val="0"/>
      <w:divBdr>
        <w:top w:val="none" w:sz="0" w:space="0" w:color="auto"/>
        <w:left w:val="none" w:sz="0" w:space="0" w:color="auto"/>
        <w:bottom w:val="none" w:sz="0" w:space="0" w:color="auto"/>
        <w:right w:val="none" w:sz="0" w:space="0" w:color="auto"/>
      </w:divBdr>
    </w:div>
    <w:div w:id="888957300">
      <w:bodyDiv w:val="1"/>
      <w:marLeft w:val="0"/>
      <w:marRight w:val="0"/>
      <w:marTop w:val="0"/>
      <w:marBottom w:val="0"/>
      <w:divBdr>
        <w:top w:val="none" w:sz="0" w:space="0" w:color="auto"/>
        <w:left w:val="none" w:sz="0" w:space="0" w:color="auto"/>
        <w:bottom w:val="none" w:sz="0" w:space="0" w:color="auto"/>
        <w:right w:val="none" w:sz="0" w:space="0" w:color="auto"/>
      </w:divBdr>
    </w:div>
    <w:div w:id="890457518">
      <w:bodyDiv w:val="1"/>
      <w:marLeft w:val="0"/>
      <w:marRight w:val="0"/>
      <w:marTop w:val="0"/>
      <w:marBottom w:val="0"/>
      <w:divBdr>
        <w:top w:val="none" w:sz="0" w:space="0" w:color="auto"/>
        <w:left w:val="none" w:sz="0" w:space="0" w:color="auto"/>
        <w:bottom w:val="none" w:sz="0" w:space="0" w:color="auto"/>
        <w:right w:val="none" w:sz="0" w:space="0" w:color="auto"/>
      </w:divBdr>
    </w:div>
    <w:div w:id="901528187">
      <w:bodyDiv w:val="1"/>
      <w:marLeft w:val="0"/>
      <w:marRight w:val="0"/>
      <w:marTop w:val="0"/>
      <w:marBottom w:val="0"/>
      <w:divBdr>
        <w:top w:val="none" w:sz="0" w:space="0" w:color="auto"/>
        <w:left w:val="none" w:sz="0" w:space="0" w:color="auto"/>
        <w:bottom w:val="none" w:sz="0" w:space="0" w:color="auto"/>
        <w:right w:val="none" w:sz="0" w:space="0" w:color="auto"/>
      </w:divBdr>
    </w:div>
    <w:div w:id="925848493">
      <w:bodyDiv w:val="1"/>
      <w:marLeft w:val="0"/>
      <w:marRight w:val="0"/>
      <w:marTop w:val="0"/>
      <w:marBottom w:val="0"/>
      <w:divBdr>
        <w:top w:val="none" w:sz="0" w:space="0" w:color="auto"/>
        <w:left w:val="none" w:sz="0" w:space="0" w:color="auto"/>
        <w:bottom w:val="none" w:sz="0" w:space="0" w:color="auto"/>
        <w:right w:val="none" w:sz="0" w:space="0" w:color="auto"/>
      </w:divBdr>
    </w:div>
    <w:div w:id="934049111">
      <w:bodyDiv w:val="1"/>
      <w:marLeft w:val="0"/>
      <w:marRight w:val="0"/>
      <w:marTop w:val="0"/>
      <w:marBottom w:val="0"/>
      <w:divBdr>
        <w:top w:val="none" w:sz="0" w:space="0" w:color="auto"/>
        <w:left w:val="none" w:sz="0" w:space="0" w:color="auto"/>
        <w:bottom w:val="none" w:sz="0" w:space="0" w:color="auto"/>
        <w:right w:val="none" w:sz="0" w:space="0" w:color="auto"/>
      </w:divBdr>
    </w:div>
    <w:div w:id="936719634">
      <w:bodyDiv w:val="1"/>
      <w:marLeft w:val="0"/>
      <w:marRight w:val="0"/>
      <w:marTop w:val="0"/>
      <w:marBottom w:val="0"/>
      <w:divBdr>
        <w:top w:val="none" w:sz="0" w:space="0" w:color="auto"/>
        <w:left w:val="none" w:sz="0" w:space="0" w:color="auto"/>
        <w:bottom w:val="none" w:sz="0" w:space="0" w:color="auto"/>
        <w:right w:val="none" w:sz="0" w:space="0" w:color="auto"/>
      </w:divBdr>
    </w:div>
    <w:div w:id="965815926">
      <w:bodyDiv w:val="1"/>
      <w:marLeft w:val="0"/>
      <w:marRight w:val="0"/>
      <w:marTop w:val="0"/>
      <w:marBottom w:val="0"/>
      <w:divBdr>
        <w:top w:val="none" w:sz="0" w:space="0" w:color="auto"/>
        <w:left w:val="none" w:sz="0" w:space="0" w:color="auto"/>
        <w:bottom w:val="none" w:sz="0" w:space="0" w:color="auto"/>
        <w:right w:val="none" w:sz="0" w:space="0" w:color="auto"/>
      </w:divBdr>
    </w:div>
    <w:div w:id="975835962">
      <w:bodyDiv w:val="1"/>
      <w:marLeft w:val="0"/>
      <w:marRight w:val="0"/>
      <w:marTop w:val="0"/>
      <w:marBottom w:val="0"/>
      <w:divBdr>
        <w:top w:val="none" w:sz="0" w:space="0" w:color="auto"/>
        <w:left w:val="none" w:sz="0" w:space="0" w:color="auto"/>
        <w:bottom w:val="none" w:sz="0" w:space="0" w:color="auto"/>
        <w:right w:val="none" w:sz="0" w:space="0" w:color="auto"/>
      </w:divBdr>
      <w:divsChild>
        <w:div w:id="2029335567">
          <w:marLeft w:val="0"/>
          <w:marRight w:val="0"/>
          <w:marTop w:val="0"/>
          <w:marBottom w:val="0"/>
          <w:divBdr>
            <w:top w:val="none" w:sz="0" w:space="0" w:color="auto"/>
            <w:left w:val="none" w:sz="0" w:space="0" w:color="auto"/>
            <w:bottom w:val="none" w:sz="0" w:space="0" w:color="auto"/>
            <w:right w:val="none" w:sz="0" w:space="0" w:color="auto"/>
          </w:divBdr>
          <w:divsChild>
            <w:div w:id="1793476359">
              <w:marLeft w:val="0"/>
              <w:marRight w:val="0"/>
              <w:marTop w:val="0"/>
              <w:marBottom w:val="0"/>
              <w:divBdr>
                <w:top w:val="none" w:sz="0" w:space="0" w:color="auto"/>
                <w:left w:val="none" w:sz="0" w:space="0" w:color="auto"/>
                <w:bottom w:val="none" w:sz="0" w:space="0" w:color="auto"/>
                <w:right w:val="none" w:sz="0" w:space="0" w:color="auto"/>
              </w:divBdr>
              <w:divsChild>
                <w:div w:id="1242330556">
                  <w:marLeft w:val="0"/>
                  <w:marRight w:val="0"/>
                  <w:marTop w:val="0"/>
                  <w:marBottom w:val="0"/>
                  <w:divBdr>
                    <w:top w:val="none" w:sz="0" w:space="0" w:color="auto"/>
                    <w:left w:val="none" w:sz="0" w:space="0" w:color="auto"/>
                    <w:bottom w:val="none" w:sz="0" w:space="0" w:color="auto"/>
                    <w:right w:val="none" w:sz="0" w:space="0" w:color="auto"/>
                  </w:divBdr>
                  <w:divsChild>
                    <w:div w:id="146284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156113">
      <w:bodyDiv w:val="1"/>
      <w:marLeft w:val="0"/>
      <w:marRight w:val="0"/>
      <w:marTop w:val="0"/>
      <w:marBottom w:val="0"/>
      <w:divBdr>
        <w:top w:val="none" w:sz="0" w:space="0" w:color="auto"/>
        <w:left w:val="none" w:sz="0" w:space="0" w:color="auto"/>
        <w:bottom w:val="none" w:sz="0" w:space="0" w:color="auto"/>
        <w:right w:val="none" w:sz="0" w:space="0" w:color="auto"/>
      </w:divBdr>
    </w:div>
    <w:div w:id="1028407540">
      <w:bodyDiv w:val="1"/>
      <w:marLeft w:val="0"/>
      <w:marRight w:val="0"/>
      <w:marTop w:val="0"/>
      <w:marBottom w:val="0"/>
      <w:divBdr>
        <w:top w:val="none" w:sz="0" w:space="0" w:color="auto"/>
        <w:left w:val="none" w:sz="0" w:space="0" w:color="auto"/>
        <w:bottom w:val="none" w:sz="0" w:space="0" w:color="auto"/>
        <w:right w:val="none" w:sz="0" w:space="0" w:color="auto"/>
      </w:divBdr>
    </w:div>
    <w:div w:id="1120294525">
      <w:bodyDiv w:val="1"/>
      <w:marLeft w:val="0"/>
      <w:marRight w:val="0"/>
      <w:marTop w:val="0"/>
      <w:marBottom w:val="0"/>
      <w:divBdr>
        <w:top w:val="none" w:sz="0" w:space="0" w:color="auto"/>
        <w:left w:val="none" w:sz="0" w:space="0" w:color="auto"/>
        <w:bottom w:val="none" w:sz="0" w:space="0" w:color="auto"/>
        <w:right w:val="none" w:sz="0" w:space="0" w:color="auto"/>
      </w:divBdr>
    </w:div>
    <w:div w:id="1139683832">
      <w:bodyDiv w:val="1"/>
      <w:marLeft w:val="0"/>
      <w:marRight w:val="0"/>
      <w:marTop w:val="0"/>
      <w:marBottom w:val="0"/>
      <w:divBdr>
        <w:top w:val="none" w:sz="0" w:space="0" w:color="auto"/>
        <w:left w:val="none" w:sz="0" w:space="0" w:color="auto"/>
        <w:bottom w:val="none" w:sz="0" w:space="0" w:color="auto"/>
        <w:right w:val="none" w:sz="0" w:space="0" w:color="auto"/>
      </w:divBdr>
    </w:div>
    <w:div w:id="1142304847">
      <w:bodyDiv w:val="1"/>
      <w:marLeft w:val="0"/>
      <w:marRight w:val="0"/>
      <w:marTop w:val="0"/>
      <w:marBottom w:val="0"/>
      <w:divBdr>
        <w:top w:val="none" w:sz="0" w:space="0" w:color="auto"/>
        <w:left w:val="none" w:sz="0" w:space="0" w:color="auto"/>
        <w:bottom w:val="none" w:sz="0" w:space="0" w:color="auto"/>
        <w:right w:val="none" w:sz="0" w:space="0" w:color="auto"/>
      </w:divBdr>
    </w:div>
    <w:div w:id="1150170875">
      <w:bodyDiv w:val="1"/>
      <w:marLeft w:val="0"/>
      <w:marRight w:val="0"/>
      <w:marTop w:val="0"/>
      <w:marBottom w:val="0"/>
      <w:divBdr>
        <w:top w:val="none" w:sz="0" w:space="0" w:color="auto"/>
        <w:left w:val="none" w:sz="0" w:space="0" w:color="auto"/>
        <w:bottom w:val="none" w:sz="0" w:space="0" w:color="auto"/>
        <w:right w:val="none" w:sz="0" w:space="0" w:color="auto"/>
      </w:divBdr>
    </w:div>
    <w:div w:id="1170867966">
      <w:bodyDiv w:val="1"/>
      <w:marLeft w:val="0"/>
      <w:marRight w:val="0"/>
      <w:marTop w:val="0"/>
      <w:marBottom w:val="0"/>
      <w:divBdr>
        <w:top w:val="none" w:sz="0" w:space="0" w:color="auto"/>
        <w:left w:val="none" w:sz="0" w:space="0" w:color="auto"/>
        <w:bottom w:val="none" w:sz="0" w:space="0" w:color="auto"/>
        <w:right w:val="none" w:sz="0" w:space="0" w:color="auto"/>
      </w:divBdr>
    </w:div>
    <w:div w:id="1180315985">
      <w:bodyDiv w:val="1"/>
      <w:marLeft w:val="0"/>
      <w:marRight w:val="0"/>
      <w:marTop w:val="0"/>
      <w:marBottom w:val="0"/>
      <w:divBdr>
        <w:top w:val="none" w:sz="0" w:space="0" w:color="auto"/>
        <w:left w:val="none" w:sz="0" w:space="0" w:color="auto"/>
        <w:bottom w:val="none" w:sz="0" w:space="0" w:color="auto"/>
        <w:right w:val="none" w:sz="0" w:space="0" w:color="auto"/>
      </w:divBdr>
    </w:div>
    <w:div w:id="1251739983">
      <w:bodyDiv w:val="1"/>
      <w:marLeft w:val="0"/>
      <w:marRight w:val="0"/>
      <w:marTop w:val="0"/>
      <w:marBottom w:val="0"/>
      <w:divBdr>
        <w:top w:val="none" w:sz="0" w:space="0" w:color="auto"/>
        <w:left w:val="none" w:sz="0" w:space="0" w:color="auto"/>
        <w:bottom w:val="none" w:sz="0" w:space="0" w:color="auto"/>
        <w:right w:val="none" w:sz="0" w:space="0" w:color="auto"/>
      </w:divBdr>
      <w:divsChild>
        <w:div w:id="1151604956">
          <w:marLeft w:val="0"/>
          <w:marRight w:val="0"/>
          <w:marTop w:val="0"/>
          <w:marBottom w:val="0"/>
          <w:divBdr>
            <w:top w:val="none" w:sz="0" w:space="0" w:color="auto"/>
            <w:left w:val="none" w:sz="0" w:space="0" w:color="auto"/>
            <w:bottom w:val="none" w:sz="0" w:space="0" w:color="auto"/>
            <w:right w:val="none" w:sz="0" w:space="0" w:color="auto"/>
          </w:divBdr>
          <w:divsChild>
            <w:div w:id="981273169">
              <w:marLeft w:val="0"/>
              <w:marRight w:val="0"/>
              <w:marTop w:val="0"/>
              <w:marBottom w:val="0"/>
              <w:divBdr>
                <w:top w:val="none" w:sz="0" w:space="0" w:color="auto"/>
                <w:left w:val="none" w:sz="0" w:space="0" w:color="auto"/>
                <w:bottom w:val="none" w:sz="0" w:space="0" w:color="auto"/>
                <w:right w:val="none" w:sz="0" w:space="0" w:color="auto"/>
              </w:divBdr>
              <w:divsChild>
                <w:div w:id="1365642853">
                  <w:marLeft w:val="0"/>
                  <w:marRight w:val="0"/>
                  <w:marTop w:val="0"/>
                  <w:marBottom w:val="0"/>
                  <w:divBdr>
                    <w:top w:val="none" w:sz="0" w:space="0" w:color="auto"/>
                    <w:left w:val="none" w:sz="0" w:space="0" w:color="auto"/>
                    <w:bottom w:val="none" w:sz="0" w:space="0" w:color="auto"/>
                    <w:right w:val="none" w:sz="0" w:space="0" w:color="auto"/>
                  </w:divBdr>
                  <w:divsChild>
                    <w:div w:id="191118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816494">
      <w:bodyDiv w:val="1"/>
      <w:marLeft w:val="0"/>
      <w:marRight w:val="0"/>
      <w:marTop w:val="0"/>
      <w:marBottom w:val="0"/>
      <w:divBdr>
        <w:top w:val="none" w:sz="0" w:space="0" w:color="auto"/>
        <w:left w:val="none" w:sz="0" w:space="0" w:color="auto"/>
        <w:bottom w:val="none" w:sz="0" w:space="0" w:color="auto"/>
        <w:right w:val="none" w:sz="0" w:space="0" w:color="auto"/>
      </w:divBdr>
    </w:div>
    <w:div w:id="1257907406">
      <w:bodyDiv w:val="1"/>
      <w:marLeft w:val="0"/>
      <w:marRight w:val="0"/>
      <w:marTop w:val="0"/>
      <w:marBottom w:val="0"/>
      <w:divBdr>
        <w:top w:val="none" w:sz="0" w:space="0" w:color="auto"/>
        <w:left w:val="none" w:sz="0" w:space="0" w:color="auto"/>
        <w:bottom w:val="none" w:sz="0" w:space="0" w:color="auto"/>
        <w:right w:val="none" w:sz="0" w:space="0" w:color="auto"/>
      </w:divBdr>
    </w:div>
    <w:div w:id="1267881739">
      <w:bodyDiv w:val="1"/>
      <w:marLeft w:val="0"/>
      <w:marRight w:val="0"/>
      <w:marTop w:val="0"/>
      <w:marBottom w:val="0"/>
      <w:divBdr>
        <w:top w:val="none" w:sz="0" w:space="0" w:color="auto"/>
        <w:left w:val="none" w:sz="0" w:space="0" w:color="auto"/>
        <w:bottom w:val="none" w:sz="0" w:space="0" w:color="auto"/>
        <w:right w:val="none" w:sz="0" w:space="0" w:color="auto"/>
      </w:divBdr>
    </w:div>
    <w:div w:id="1284340407">
      <w:bodyDiv w:val="1"/>
      <w:marLeft w:val="0"/>
      <w:marRight w:val="0"/>
      <w:marTop w:val="0"/>
      <w:marBottom w:val="0"/>
      <w:divBdr>
        <w:top w:val="none" w:sz="0" w:space="0" w:color="auto"/>
        <w:left w:val="none" w:sz="0" w:space="0" w:color="auto"/>
        <w:bottom w:val="none" w:sz="0" w:space="0" w:color="auto"/>
        <w:right w:val="none" w:sz="0" w:space="0" w:color="auto"/>
      </w:divBdr>
    </w:div>
    <w:div w:id="1297026239">
      <w:bodyDiv w:val="1"/>
      <w:marLeft w:val="0"/>
      <w:marRight w:val="0"/>
      <w:marTop w:val="0"/>
      <w:marBottom w:val="0"/>
      <w:divBdr>
        <w:top w:val="none" w:sz="0" w:space="0" w:color="auto"/>
        <w:left w:val="none" w:sz="0" w:space="0" w:color="auto"/>
        <w:bottom w:val="none" w:sz="0" w:space="0" w:color="auto"/>
        <w:right w:val="none" w:sz="0" w:space="0" w:color="auto"/>
      </w:divBdr>
    </w:div>
    <w:div w:id="1303928068">
      <w:bodyDiv w:val="1"/>
      <w:marLeft w:val="0"/>
      <w:marRight w:val="0"/>
      <w:marTop w:val="0"/>
      <w:marBottom w:val="0"/>
      <w:divBdr>
        <w:top w:val="none" w:sz="0" w:space="0" w:color="auto"/>
        <w:left w:val="none" w:sz="0" w:space="0" w:color="auto"/>
        <w:bottom w:val="none" w:sz="0" w:space="0" w:color="auto"/>
        <w:right w:val="none" w:sz="0" w:space="0" w:color="auto"/>
      </w:divBdr>
    </w:div>
    <w:div w:id="1307978651">
      <w:bodyDiv w:val="1"/>
      <w:marLeft w:val="0"/>
      <w:marRight w:val="0"/>
      <w:marTop w:val="0"/>
      <w:marBottom w:val="0"/>
      <w:divBdr>
        <w:top w:val="none" w:sz="0" w:space="0" w:color="auto"/>
        <w:left w:val="none" w:sz="0" w:space="0" w:color="auto"/>
        <w:bottom w:val="none" w:sz="0" w:space="0" w:color="auto"/>
        <w:right w:val="none" w:sz="0" w:space="0" w:color="auto"/>
      </w:divBdr>
    </w:div>
    <w:div w:id="1339387983">
      <w:bodyDiv w:val="1"/>
      <w:marLeft w:val="0"/>
      <w:marRight w:val="0"/>
      <w:marTop w:val="0"/>
      <w:marBottom w:val="0"/>
      <w:divBdr>
        <w:top w:val="none" w:sz="0" w:space="0" w:color="auto"/>
        <w:left w:val="none" w:sz="0" w:space="0" w:color="auto"/>
        <w:bottom w:val="none" w:sz="0" w:space="0" w:color="auto"/>
        <w:right w:val="none" w:sz="0" w:space="0" w:color="auto"/>
      </w:divBdr>
    </w:div>
    <w:div w:id="1348170988">
      <w:bodyDiv w:val="1"/>
      <w:marLeft w:val="0"/>
      <w:marRight w:val="0"/>
      <w:marTop w:val="0"/>
      <w:marBottom w:val="0"/>
      <w:divBdr>
        <w:top w:val="none" w:sz="0" w:space="0" w:color="auto"/>
        <w:left w:val="none" w:sz="0" w:space="0" w:color="auto"/>
        <w:bottom w:val="none" w:sz="0" w:space="0" w:color="auto"/>
        <w:right w:val="none" w:sz="0" w:space="0" w:color="auto"/>
      </w:divBdr>
    </w:div>
    <w:div w:id="1360161631">
      <w:bodyDiv w:val="1"/>
      <w:marLeft w:val="0"/>
      <w:marRight w:val="0"/>
      <w:marTop w:val="0"/>
      <w:marBottom w:val="0"/>
      <w:divBdr>
        <w:top w:val="none" w:sz="0" w:space="0" w:color="auto"/>
        <w:left w:val="none" w:sz="0" w:space="0" w:color="auto"/>
        <w:bottom w:val="none" w:sz="0" w:space="0" w:color="auto"/>
        <w:right w:val="none" w:sz="0" w:space="0" w:color="auto"/>
      </w:divBdr>
    </w:div>
    <w:div w:id="1362589610">
      <w:bodyDiv w:val="1"/>
      <w:marLeft w:val="0"/>
      <w:marRight w:val="0"/>
      <w:marTop w:val="0"/>
      <w:marBottom w:val="0"/>
      <w:divBdr>
        <w:top w:val="none" w:sz="0" w:space="0" w:color="auto"/>
        <w:left w:val="none" w:sz="0" w:space="0" w:color="auto"/>
        <w:bottom w:val="none" w:sz="0" w:space="0" w:color="auto"/>
        <w:right w:val="none" w:sz="0" w:space="0" w:color="auto"/>
      </w:divBdr>
    </w:div>
    <w:div w:id="1365331729">
      <w:bodyDiv w:val="1"/>
      <w:marLeft w:val="0"/>
      <w:marRight w:val="0"/>
      <w:marTop w:val="0"/>
      <w:marBottom w:val="0"/>
      <w:divBdr>
        <w:top w:val="none" w:sz="0" w:space="0" w:color="auto"/>
        <w:left w:val="none" w:sz="0" w:space="0" w:color="auto"/>
        <w:bottom w:val="none" w:sz="0" w:space="0" w:color="auto"/>
        <w:right w:val="none" w:sz="0" w:space="0" w:color="auto"/>
      </w:divBdr>
    </w:div>
    <w:div w:id="1408115595">
      <w:bodyDiv w:val="1"/>
      <w:marLeft w:val="0"/>
      <w:marRight w:val="0"/>
      <w:marTop w:val="0"/>
      <w:marBottom w:val="0"/>
      <w:divBdr>
        <w:top w:val="none" w:sz="0" w:space="0" w:color="auto"/>
        <w:left w:val="none" w:sz="0" w:space="0" w:color="auto"/>
        <w:bottom w:val="none" w:sz="0" w:space="0" w:color="auto"/>
        <w:right w:val="none" w:sz="0" w:space="0" w:color="auto"/>
      </w:divBdr>
    </w:div>
    <w:div w:id="1493444655">
      <w:bodyDiv w:val="1"/>
      <w:marLeft w:val="0"/>
      <w:marRight w:val="0"/>
      <w:marTop w:val="0"/>
      <w:marBottom w:val="0"/>
      <w:divBdr>
        <w:top w:val="none" w:sz="0" w:space="0" w:color="auto"/>
        <w:left w:val="none" w:sz="0" w:space="0" w:color="auto"/>
        <w:bottom w:val="none" w:sz="0" w:space="0" w:color="auto"/>
        <w:right w:val="none" w:sz="0" w:space="0" w:color="auto"/>
      </w:divBdr>
      <w:divsChild>
        <w:div w:id="344525026">
          <w:marLeft w:val="0"/>
          <w:marRight w:val="0"/>
          <w:marTop w:val="0"/>
          <w:marBottom w:val="0"/>
          <w:divBdr>
            <w:top w:val="none" w:sz="0" w:space="0" w:color="auto"/>
            <w:left w:val="none" w:sz="0" w:space="0" w:color="auto"/>
            <w:bottom w:val="none" w:sz="0" w:space="0" w:color="auto"/>
            <w:right w:val="none" w:sz="0" w:space="0" w:color="auto"/>
          </w:divBdr>
          <w:divsChild>
            <w:div w:id="1561358348">
              <w:marLeft w:val="0"/>
              <w:marRight w:val="0"/>
              <w:marTop w:val="0"/>
              <w:marBottom w:val="0"/>
              <w:divBdr>
                <w:top w:val="none" w:sz="0" w:space="0" w:color="auto"/>
                <w:left w:val="none" w:sz="0" w:space="0" w:color="auto"/>
                <w:bottom w:val="none" w:sz="0" w:space="0" w:color="auto"/>
                <w:right w:val="none" w:sz="0" w:space="0" w:color="auto"/>
              </w:divBdr>
              <w:divsChild>
                <w:div w:id="941258923">
                  <w:marLeft w:val="0"/>
                  <w:marRight w:val="0"/>
                  <w:marTop w:val="0"/>
                  <w:marBottom w:val="0"/>
                  <w:divBdr>
                    <w:top w:val="none" w:sz="0" w:space="0" w:color="auto"/>
                    <w:left w:val="none" w:sz="0" w:space="0" w:color="auto"/>
                    <w:bottom w:val="none" w:sz="0" w:space="0" w:color="auto"/>
                    <w:right w:val="none" w:sz="0" w:space="0" w:color="auto"/>
                  </w:divBdr>
                  <w:divsChild>
                    <w:div w:id="202801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671084">
      <w:bodyDiv w:val="1"/>
      <w:marLeft w:val="0"/>
      <w:marRight w:val="0"/>
      <w:marTop w:val="0"/>
      <w:marBottom w:val="0"/>
      <w:divBdr>
        <w:top w:val="none" w:sz="0" w:space="0" w:color="auto"/>
        <w:left w:val="none" w:sz="0" w:space="0" w:color="auto"/>
        <w:bottom w:val="none" w:sz="0" w:space="0" w:color="auto"/>
        <w:right w:val="none" w:sz="0" w:space="0" w:color="auto"/>
      </w:divBdr>
    </w:div>
    <w:div w:id="1578591859">
      <w:bodyDiv w:val="1"/>
      <w:marLeft w:val="0"/>
      <w:marRight w:val="0"/>
      <w:marTop w:val="0"/>
      <w:marBottom w:val="0"/>
      <w:divBdr>
        <w:top w:val="none" w:sz="0" w:space="0" w:color="auto"/>
        <w:left w:val="none" w:sz="0" w:space="0" w:color="auto"/>
        <w:bottom w:val="none" w:sz="0" w:space="0" w:color="auto"/>
        <w:right w:val="none" w:sz="0" w:space="0" w:color="auto"/>
      </w:divBdr>
    </w:div>
    <w:div w:id="1584031258">
      <w:bodyDiv w:val="1"/>
      <w:marLeft w:val="0"/>
      <w:marRight w:val="0"/>
      <w:marTop w:val="0"/>
      <w:marBottom w:val="0"/>
      <w:divBdr>
        <w:top w:val="none" w:sz="0" w:space="0" w:color="auto"/>
        <w:left w:val="none" w:sz="0" w:space="0" w:color="auto"/>
        <w:bottom w:val="none" w:sz="0" w:space="0" w:color="auto"/>
        <w:right w:val="none" w:sz="0" w:space="0" w:color="auto"/>
      </w:divBdr>
    </w:div>
    <w:div w:id="1649018312">
      <w:bodyDiv w:val="1"/>
      <w:marLeft w:val="0"/>
      <w:marRight w:val="0"/>
      <w:marTop w:val="0"/>
      <w:marBottom w:val="0"/>
      <w:divBdr>
        <w:top w:val="none" w:sz="0" w:space="0" w:color="auto"/>
        <w:left w:val="none" w:sz="0" w:space="0" w:color="auto"/>
        <w:bottom w:val="none" w:sz="0" w:space="0" w:color="auto"/>
        <w:right w:val="none" w:sz="0" w:space="0" w:color="auto"/>
      </w:divBdr>
    </w:div>
    <w:div w:id="1653682744">
      <w:bodyDiv w:val="1"/>
      <w:marLeft w:val="0"/>
      <w:marRight w:val="0"/>
      <w:marTop w:val="0"/>
      <w:marBottom w:val="0"/>
      <w:divBdr>
        <w:top w:val="none" w:sz="0" w:space="0" w:color="auto"/>
        <w:left w:val="none" w:sz="0" w:space="0" w:color="auto"/>
        <w:bottom w:val="none" w:sz="0" w:space="0" w:color="auto"/>
        <w:right w:val="none" w:sz="0" w:space="0" w:color="auto"/>
      </w:divBdr>
    </w:div>
    <w:div w:id="1668316996">
      <w:bodyDiv w:val="1"/>
      <w:marLeft w:val="0"/>
      <w:marRight w:val="0"/>
      <w:marTop w:val="0"/>
      <w:marBottom w:val="0"/>
      <w:divBdr>
        <w:top w:val="none" w:sz="0" w:space="0" w:color="auto"/>
        <w:left w:val="none" w:sz="0" w:space="0" w:color="auto"/>
        <w:bottom w:val="none" w:sz="0" w:space="0" w:color="auto"/>
        <w:right w:val="none" w:sz="0" w:space="0" w:color="auto"/>
      </w:divBdr>
    </w:div>
    <w:div w:id="1690599097">
      <w:bodyDiv w:val="1"/>
      <w:marLeft w:val="0"/>
      <w:marRight w:val="0"/>
      <w:marTop w:val="0"/>
      <w:marBottom w:val="0"/>
      <w:divBdr>
        <w:top w:val="none" w:sz="0" w:space="0" w:color="auto"/>
        <w:left w:val="none" w:sz="0" w:space="0" w:color="auto"/>
        <w:bottom w:val="none" w:sz="0" w:space="0" w:color="auto"/>
        <w:right w:val="none" w:sz="0" w:space="0" w:color="auto"/>
      </w:divBdr>
    </w:div>
    <w:div w:id="1697462447">
      <w:bodyDiv w:val="1"/>
      <w:marLeft w:val="0"/>
      <w:marRight w:val="0"/>
      <w:marTop w:val="0"/>
      <w:marBottom w:val="0"/>
      <w:divBdr>
        <w:top w:val="none" w:sz="0" w:space="0" w:color="auto"/>
        <w:left w:val="none" w:sz="0" w:space="0" w:color="auto"/>
        <w:bottom w:val="none" w:sz="0" w:space="0" w:color="auto"/>
        <w:right w:val="none" w:sz="0" w:space="0" w:color="auto"/>
      </w:divBdr>
    </w:div>
    <w:div w:id="1699698819">
      <w:bodyDiv w:val="1"/>
      <w:marLeft w:val="0"/>
      <w:marRight w:val="0"/>
      <w:marTop w:val="0"/>
      <w:marBottom w:val="0"/>
      <w:divBdr>
        <w:top w:val="none" w:sz="0" w:space="0" w:color="auto"/>
        <w:left w:val="none" w:sz="0" w:space="0" w:color="auto"/>
        <w:bottom w:val="none" w:sz="0" w:space="0" w:color="auto"/>
        <w:right w:val="none" w:sz="0" w:space="0" w:color="auto"/>
      </w:divBdr>
    </w:div>
    <w:div w:id="1717314682">
      <w:bodyDiv w:val="1"/>
      <w:marLeft w:val="0"/>
      <w:marRight w:val="0"/>
      <w:marTop w:val="0"/>
      <w:marBottom w:val="0"/>
      <w:divBdr>
        <w:top w:val="none" w:sz="0" w:space="0" w:color="auto"/>
        <w:left w:val="none" w:sz="0" w:space="0" w:color="auto"/>
        <w:bottom w:val="none" w:sz="0" w:space="0" w:color="auto"/>
        <w:right w:val="none" w:sz="0" w:space="0" w:color="auto"/>
      </w:divBdr>
    </w:div>
    <w:div w:id="1734500071">
      <w:bodyDiv w:val="1"/>
      <w:marLeft w:val="0"/>
      <w:marRight w:val="0"/>
      <w:marTop w:val="0"/>
      <w:marBottom w:val="0"/>
      <w:divBdr>
        <w:top w:val="none" w:sz="0" w:space="0" w:color="auto"/>
        <w:left w:val="none" w:sz="0" w:space="0" w:color="auto"/>
        <w:bottom w:val="none" w:sz="0" w:space="0" w:color="auto"/>
        <w:right w:val="none" w:sz="0" w:space="0" w:color="auto"/>
      </w:divBdr>
    </w:div>
    <w:div w:id="1742679347">
      <w:bodyDiv w:val="1"/>
      <w:marLeft w:val="0"/>
      <w:marRight w:val="0"/>
      <w:marTop w:val="0"/>
      <w:marBottom w:val="0"/>
      <w:divBdr>
        <w:top w:val="none" w:sz="0" w:space="0" w:color="auto"/>
        <w:left w:val="none" w:sz="0" w:space="0" w:color="auto"/>
        <w:bottom w:val="none" w:sz="0" w:space="0" w:color="auto"/>
        <w:right w:val="none" w:sz="0" w:space="0" w:color="auto"/>
      </w:divBdr>
    </w:div>
    <w:div w:id="1747529104">
      <w:bodyDiv w:val="1"/>
      <w:marLeft w:val="0"/>
      <w:marRight w:val="0"/>
      <w:marTop w:val="0"/>
      <w:marBottom w:val="0"/>
      <w:divBdr>
        <w:top w:val="none" w:sz="0" w:space="0" w:color="auto"/>
        <w:left w:val="none" w:sz="0" w:space="0" w:color="auto"/>
        <w:bottom w:val="none" w:sz="0" w:space="0" w:color="auto"/>
        <w:right w:val="none" w:sz="0" w:space="0" w:color="auto"/>
      </w:divBdr>
    </w:div>
    <w:div w:id="1763258185">
      <w:bodyDiv w:val="1"/>
      <w:marLeft w:val="0"/>
      <w:marRight w:val="0"/>
      <w:marTop w:val="0"/>
      <w:marBottom w:val="0"/>
      <w:divBdr>
        <w:top w:val="none" w:sz="0" w:space="0" w:color="auto"/>
        <w:left w:val="none" w:sz="0" w:space="0" w:color="auto"/>
        <w:bottom w:val="none" w:sz="0" w:space="0" w:color="auto"/>
        <w:right w:val="none" w:sz="0" w:space="0" w:color="auto"/>
      </w:divBdr>
    </w:div>
    <w:div w:id="1797605328">
      <w:bodyDiv w:val="1"/>
      <w:marLeft w:val="0"/>
      <w:marRight w:val="0"/>
      <w:marTop w:val="0"/>
      <w:marBottom w:val="0"/>
      <w:divBdr>
        <w:top w:val="none" w:sz="0" w:space="0" w:color="auto"/>
        <w:left w:val="none" w:sz="0" w:space="0" w:color="auto"/>
        <w:bottom w:val="none" w:sz="0" w:space="0" w:color="auto"/>
        <w:right w:val="none" w:sz="0" w:space="0" w:color="auto"/>
      </w:divBdr>
    </w:div>
    <w:div w:id="1836531230">
      <w:bodyDiv w:val="1"/>
      <w:marLeft w:val="0"/>
      <w:marRight w:val="0"/>
      <w:marTop w:val="0"/>
      <w:marBottom w:val="0"/>
      <w:divBdr>
        <w:top w:val="none" w:sz="0" w:space="0" w:color="auto"/>
        <w:left w:val="none" w:sz="0" w:space="0" w:color="auto"/>
        <w:bottom w:val="none" w:sz="0" w:space="0" w:color="auto"/>
        <w:right w:val="none" w:sz="0" w:space="0" w:color="auto"/>
      </w:divBdr>
    </w:div>
    <w:div w:id="1874803327">
      <w:bodyDiv w:val="1"/>
      <w:marLeft w:val="0"/>
      <w:marRight w:val="0"/>
      <w:marTop w:val="0"/>
      <w:marBottom w:val="0"/>
      <w:divBdr>
        <w:top w:val="none" w:sz="0" w:space="0" w:color="auto"/>
        <w:left w:val="none" w:sz="0" w:space="0" w:color="auto"/>
        <w:bottom w:val="none" w:sz="0" w:space="0" w:color="auto"/>
        <w:right w:val="none" w:sz="0" w:space="0" w:color="auto"/>
      </w:divBdr>
    </w:div>
    <w:div w:id="1905984844">
      <w:bodyDiv w:val="1"/>
      <w:marLeft w:val="0"/>
      <w:marRight w:val="0"/>
      <w:marTop w:val="0"/>
      <w:marBottom w:val="0"/>
      <w:divBdr>
        <w:top w:val="none" w:sz="0" w:space="0" w:color="auto"/>
        <w:left w:val="none" w:sz="0" w:space="0" w:color="auto"/>
        <w:bottom w:val="none" w:sz="0" w:space="0" w:color="auto"/>
        <w:right w:val="none" w:sz="0" w:space="0" w:color="auto"/>
      </w:divBdr>
    </w:div>
    <w:div w:id="1907254469">
      <w:bodyDiv w:val="1"/>
      <w:marLeft w:val="0"/>
      <w:marRight w:val="0"/>
      <w:marTop w:val="0"/>
      <w:marBottom w:val="0"/>
      <w:divBdr>
        <w:top w:val="none" w:sz="0" w:space="0" w:color="auto"/>
        <w:left w:val="none" w:sz="0" w:space="0" w:color="auto"/>
        <w:bottom w:val="none" w:sz="0" w:space="0" w:color="auto"/>
        <w:right w:val="none" w:sz="0" w:space="0" w:color="auto"/>
      </w:divBdr>
    </w:div>
    <w:div w:id="1912231225">
      <w:bodyDiv w:val="1"/>
      <w:marLeft w:val="0"/>
      <w:marRight w:val="0"/>
      <w:marTop w:val="0"/>
      <w:marBottom w:val="0"/>
      <w:divBdr>
        <w:top w:val="none" w:sz="0" w:space="0" w:color="auto"/>
        <w:left w:val="none" w:sz="0" w:space="0" w:color="auto"/>
        <w:bottom w:val="none" w:sz="0" w:space="0" w:color="auto"/>
        <w:right w:val="none" w:sz="0" w:space="0" w:color="auto"/>
      </w:divBdr>
    </w:div>
    <w:div w:id="1919052844">
      <w:bodyDiv w:val="1"/>
      <w:marLeft w:val="0"/>
      <w:marRight w:val="0"/>
      <w:marTop w:val="0"/>
      <w:marBottom w:val="0"/>
      <w:divBdr>
        <w:top w:val="none" w:sz="0" w:space="0" w:color="auto"/>
        <w:left w:val="none" w:sz="0" w:space="0" w:color="auto"/>
        <w:bottom w:val="none" w:sz="0" w:space="0" w:color="auto"/>
        <w:right w:val="none" w:sz="0" w:space="0" w:color="auto"/>
      </w:divBdr>
    </w:div>
    <w:div w:id="1938512960">
      <w:bodyDiv w:val="1"/>
      <w:marLeft w:val="0"/>
      <w:marRight w:val="0"/>
      <w:marTop w:val="0"/>
      <w:marBottom w:val="0"/>
      <w:divBdr>
        <w:top w:val="none" w:sz="0" w:space="0" w:color="auto"/>
        <w:left w:val="none" w:sz="0" w:space="0" w:color="auto"/>
        <w:bottom w:val="none" w:sz="0" w:space="0" w:color="auto"/>
        <w:right w:val="none" w:sz="0" w:space="0" w:color="auto"/>
      </w:divBdr>
    </w:div>
    <w:div w:id="1940874104">
      <w:bodyDiv w:val="1"/>
      <w:marLeft w:val="0"/>
      <w:marRight w:val="0"/>
      <w:marTop w:val="0"/>
      <w:marBottom w:val="0"/>
      <w:divBdr>
        <w:top w:val="none" w:sz="0" w:space="0" w:color="auto"/>
        <w:left w:val="none" w:sz="0" w:space="0" w:color="auto"/>
        <w:bottom w:val="none" w:sz="0" w:space="0" w:color="auto"/>
        <w:right w:val="none" w:sz="0" w:space="0" w:color="auto"/>
      </w:divBdr>
    </w:div>
    <w:div w:id="1943685474">
      <w:bodyDiv w:val="1"/>
      <w:marLeft w:val="0"/>
      <w:marRight w:val="0"/>
      <w:marTop w:val="0"/>
      <w:marBottom w:val="0"/>
      <w:divBdr>
        <w:top w:val="none" w:sz="0" w:space="0" w:color="auto"/>
        <w:left w:val="none" w:sz="0" w:space="0" w:color="auto"/>
        <w:bottom w:val="none" w:sz="0" w:space="0" w:color="auto"/>
        <w:right w:val="none" w:sz="0" w:space="0" w:color="auto"/>
      </w:divBdr>
    </w:div>
    <w:div w:id="1965765587">
      <w:bodyDiv w:val="1"/>
      <w:marLeft w:val="0"/>
      <w:marRight w:val="0"/>
      <w:marTop w:val="0"/>
      <w:marBottom w:val="0"/>
      <w:divBdr>
        <w:top w:val="none" w:sz="0" w:space="0" w:color="auto"/>
        <w:left w:val="none" w:sz="0" w:space="0" w:color="auto"/>
        <w:bottom w:val="none" w:sz="0" w:space="0" w:color="auto"/>
        <w:right w:val="none" w:sz="0" w:space="0" w:color="auto"/>
      </w:divBdr>
    </w:div>
    <w:div w:id="1985501398">
      <w:bodyDiv w:val="1"/>
      <w:marLeft w:val="0"/>
      <w:marRight w:val="0"/>
      <w:marTop w:val="0"/>
      <w:marBottom w:val="0"/>
      <w:divBdr>
        <w:top w:val="none" w:sz="0" w:space="0" w:color="auto"/>
        <w:left w:val="none" w:sz="0" w:space="0" w:color="auto"/>
        <w:bottom w:val="none" w:sz="0" w:space="0" w:color="auto"/>
        <w:right w:val="none" w:sz="0" w:space="0" w:color="auto"/>
      </w:divBdr>
    </w:div>
    <w:div w:id="1998219045">
      <w:bodyDiv w:val="1"/>
      <w:marLeft w:val="0"/>
      <w:marRight w:val="0"/>
      <w:marTop w:val="0"/>
      <w:marBottom w:val="0"/>
      <w:divBdr>
        <w:top w:val="none" w:sz="0" w:space="0" w:color="auto"/>
        <w:left w:val="none" w:sz="0" w:space="0" w:color="auto"/>
        <w:bottom w:val="none" w:sz="0" w:space="0" w:color="auto"/>
        <w:right w:val="none" w:sz="0" w:space="0" w:color="auto"/>
      </w:divBdr>
    </w:div>
    <w:div w:id="1999839679">
      <w:bodyDiv w:val="1"/>
      <w:marLeft w:val="0"/>
      <w:marRight w:val="0"/>
      <w:marTop w:val="0"/>
      <w:marBottom w:val="0"/>
      <w:divBdr>
        <w:top w:val="none" w:sz="0" w:space="0" w:color="auto"/>
        <w:left w:val="none" w:sz="0" w:space="0" w:color="auto"/>
        <w:bottom w:val="none" w:sz="0" w:space="0" w:color="auto"/>
        <w:right w:val="none" w:sz="0" w:space="0" w:color="auto"/>
      </w:divBdr>
    </w:div>
    <w:div w:id="2025086724">
      <w:bodyDiv w:val="1"/>
      <w:marLeft w:val="0"/>
      <w:marRight w:val="0"/>
      <w:marTop w:val="0"/>
      <w:marBottom w:val="0"/>
      <w:divBdr>
        <w:top w:val="none" w:sz="0" w:space="0" w:color="auto"/>
        <w:left w:val="none" w:sz="0" w:space="0" w:color="auto"/>
        <w:bottom w:val="none" w:sz="0" w:space="0" w:color="auto"/>
        <w:right w:val="none" w:sz="0" w:space="0" w:color="auto"/>
      </w:divBdr>
    </w:div>
    <w:div w:id="2045865431">
      <w:bodyDiv w:val="1"/>
      <w:marLeft w:val="0"/>
      <w:marRight w:val="0"/>
      <w:marTop w:val="0"/>
      <w:marBottom w:val="0"/>
      <w:divBdr>
        <w:top w:val="none" w:sz="0" w:space="0" w:color="auto"/>
        <w:left w:val="none" w:sz="0" w:space="0" w:color="auto"/>
        <w:bottom w:val="none" w:sz="0" w:space="0" w:color="auto"/>
        <w:right w:val="none" w:sz="0" w:space="0" w:color="auto"/>
      </w:divBdr>
    </w:div>
    <w:div w:id="2048604737">
      <w:bodyDiv w:val="1"/>
      <w:marLeft w:val="0"/>
      <w:marRight w:val="0"/>
      <w:marTop w:val="0"/>
      <w:marBottom w:val="0"/>
      <w:divBdr>
        <w:top w:val="none" w:sz="0" w:space="0" w:color="auto"/>
        <w:left w:val="none" w:sz="0" w:space="0" w:color="auto"/>
        <w:bottom w:val="none" w:sz="0" w:space="0" w:color="auto"/>
        <w:right w:val="none" w:sz="0" w:space="0" w:color="auto"/>
      </w:divBdr>
    </w:div>
    <w:div w:id="2061829193">
      <w:bodyDiv w:val="1"/>
      <w:marLeft w:val="0"/>
      <w:marRight w:val="0"/>
      <w:marTop w:val="0"/>
      <w:marBottom w:val="0"/>
      <w:divBdr>
        <w:top w:val="none" w:sz="0" w:space="0" w:color="auto"/>
        <w:left w:val="none" w:sz="0" w:space="0" w:color="auto"/>
        <w:bottom w:val="none" w:sz="0" w:space="0" w:color="auto"/>
        <w:right w:val="none" w:sz="0" w:space="0" w:color="auto"/>
      </w:divBdr>
    </w:div>
    <w:div w:id="2063406607">
      <w:bodyDiv w:val="1"/>
      <w:marLeft w:val="0"/>
      <w:marRight w:val="0"/>
      <w:marTop w:val="0"/>
      <w:marBottom w:val="0"/>
      <w:divBdr>
        <w:top w:val="none" w:sz="0" w:space="0" w:color="auto"/>
        <w:left w:val="none" w:sz="0" w:space="0" w:color="auto"/>
        <w:bottom w:val="none" w:sz="0" w:space="0" w:color="auto"/>
        <w:right w:val="none" w:sz="0" w:space="0" w:color="auto"/>
      </w:divBdr>
    </w:div>
    <w:div w:id="2074153834">
      <w:bodyDiv w:val="1"/>
      <w:marLeft w:val="0"/>
      <w:marRight w:val="0"/>
      <w:marTop w:val="0"/>
      <w:marBottom w:val="0"/>
      <w:divBdr>
        <w:top w:val="none" w:sz="0" w:space="0" w:color="auto"/>
        <w:left w:val="none" w:sz="0" w:space="0" w:color="auto"/>
        <w:bottom w:val="none" w:sz="0" w:space="0" w:color="auto"/>
        <w:right w:val="none" w:sz="0" w:space="0" w:color="auto"/>
      </w:divBdr>
    </w:div>
    <w:div w:id="2078047912">
      <w:bodyDiv w:val="1"/>
      <w:marLeft w:val="0"/>
      <w:marRight w:val="0"/>
      <w:marTop w:val="0"/>
      <w:marBottom w:val="0"/>
      <w:divBdr>
        <w:top w:val="none" w:sz="0" w:space="0" w:color="auto"/>
        <w:left w:val="none" w:sz="0" w:space="0" w:color="auto"/>
        <w:bottom w:val="none" w:sz="0" w:space="0" w:color="auto"/>
        <w:right w:val="none" w:sz="0" w:space="0" w:color="auto"/>
      </w:divBdr>
    </w:div>
    <w:div w:id="2086878305">
      <w:bodyDiv w:val="1"/>
      <w:marLeft w:val="0"/>
      <w:marRight w:val="0"/>
      <w:marTop w:val="0"/>
      <w:marBottom w:val="0"/>
      <w:divBdr>
        <w:top w:val="none" w:sz="0" w:space="0" w:color="auto"/>
        <w:left w:val="none" w:sz="0" w:space="0" w:color="auto"/>
        <w:bottom w:val="none" w:sz="0" w:space="0" w:color="auto"/>
        <w:right w:val="none" w:sz="0" w:space="0" w:color="auto"/>
      </w:divBdr>
    </w:div>
    <w:div w:id="2090730400">
      <w:bodyDiv w:val="1"/>
      <w:marLeft w:val="0"/>
      <w:marRight w:val="0"/>
      <w:marTop w:val="0"/>
      <w:marBottom w:val="0"/>
      <w:divBdr>
        <w:top w:val="none" w:sz="0" w:space="0" w:color="auto"/>
        <w:left w:val="none" w:sz="0" w:space="0" w:color="auto"/>
        <w:bottom w:val="none" w:sz="0" w:space="0" w:color="auto"/>
        <w:right w:val="none" w:sz="0" w:space="0" w:color="auto"/>
      </w:divBdr>
    </w:div>
    <w:div w:id="2115636459">
      <w:bodyDiv w:val="1"/>
      <w:marLeft w:val="0"/>
      <w:marRight w:val="0"/>
      <w:marTop w:val="0"/>
      <w:marBottom w:val="0"/>
      <w:divBdr>
        <w:top w:val="none" w:sz="0" w:space="0" w:color="auto"/>
        <w:left w:val="none" w:sz="0" w:space="0" w:color="auto"/>
        <w:bottom w:val="none" w:sz="0" w:space="0" w:color="auto"/>
        <w:right w:val="none" w:sz="0" w:space="0" w:color="auto"/>
      </w:divBdr>
    </w:div>
    <w:div w:id="2118673737">
      <w:bodyDiv w:val="1"/>
      <w:marLeft w:val="0"/>
      <w:marRight w:val="0"/>
      <w:marTop w:val="0"/>
      <w:marBottom w:val="0"/>
      <w:divBdr>
        <w:top w:val="none" w:sz="0" w:space="0" w:color="auto"/>
        <w:left w:val="none" w:sz="0" w:space="0" w:color="auto"/>
        <w:bottom w:val="none" w:sz="0" w:space="0" w:color="auto"/>
        <w:right w:val="none" w:sz="0" w:space="0" w:color="auto"/>
      </w:divBdr>
      <w:divsChild>
        <w:div w:id="1333945771">
          <w:marLeft w:val="0"/>
          <w:marRight w:val="0"/>
          <w:marTop w:val="0"/>
          <w:marBottom w:val="0"/>
          <w:divBdr>
            <w:top w:val="none" w:sz="0" w:space="0" w:color="auto"/>
            <w:left w:val="none" w:sz="0" w:space="0" w:color="auto"/>
            <w:bottom w:val="none" w:sz="0" w:space="0" w:color="auto"/>
            <w:right w:val="none" w:sz="0" w:space="0" w:color="auto"/>
          </w:divBdr>
          <w:divsChild>
            <w:div w:id="1729105042">
              <w:marLeft w:val="0"/>
              <w:marRight w:val="0"/>
              <w:marTop w:val="0"/>
              <w:marBottom w:val="0"/>
              <w:divBdr>
                <w:top w:val="none" w:sz="0" w:space="0" w:color="auto"/>
                <w:left w:val="none" w:sz="0" w:space="0" w:color="auto"/>
                <w:bottom w:val="none" w:sz="0" w:space="0" w:color="auto"/>
                <w:right w:val="none" w:sz="0" w:space="0" w:color="auto"/>
              </w:divBdr>
              <w:divsChild>
                <w:div w:id="1442215503">
                  <w:marLeft w:val="0"/>
                  <w:marRight w:val="0"/>
                  <w:marTop w:val="0"/>
                  <w:marBottom w:val="0"/>
                  <w:divBdr>
                    <w:top w:val="none" w:sz="0" w:space="0" w:color="auto"/>
                    <w:left w:val="none" w:sz="0" w:space="0" w:color="auto"/>
                    <w:bottom w:val="none" w:sz="0" w:space="0" w:color="auto"/>
                    <w:right w:val="none" w:sz="0" w:space="0" w:color="auto"/>
                  </w:divBdr>
                  <w:divsChild>
                    <w:div w:id="16281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348251">
      <w:bodyDiv w:val="1"/>
      <w:marLeft w:val="0"/>
      <w:marRight w:val="0"/>
      <w:marTop w:val="0"/>
      <w:marBottom w:val="0"/>
      <w:divBdr>
        <w:top w:val="none" w:sz="0" w:space="0" w:color="auto"/>
        <w:left w:val="none" w:sz="0" w:space="0" w:color="auto"/>
        <w:bottom w:val="none" w:sz="0" w:space="0" w:color="auto"/>
        <w:right w:val="none" w:sz="0" w:space="0" w:color="auto"/>
      </w:divBdr>
    </w:div>
    <w:div w:id="213532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6D2CD5-0B2A-48DB-A6B9-DC919F1A9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259</Words>
  <Characters>1426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STPS</Company>
  <LinksUpToDate>false</LinksUpToDate>
  <CharactersWithSpaces>1682</CharactersWithSpaces>
  <SharedDoc>false</SharedDoc>
  <HLinks>
    <vt:vector size="72" baseType="variant">
      <vt:variant>
        <vt:i4>3080254</vt:i4>
      </vt:variant>
      <vt:variant>
        <vt:i4>36</vt:i4>
      </vt:variant>
      <vt:variant>
        <vt:i4>0</vt:i4>
      </vt:variant>
      <vt:variant>
        <vt:i4>5</vt:i4>
      </vt:variant>
      <vt:variant>
        <vt:lpwstr>http://www.conasami.gob.mx/</vt:lpwstr>
      </vt:variant>
      <vt:variant>
        <vt:lpwstr/>
      </vt:variant>
      <vt:variant>
        <vt:i4>2949222</vt:i4>
      </vt:variant>
      <vt:variant>
        <vt:i4>30</vt:i4>
      </vt:variant>
      <vt:variant>
        <vt:i4>0</vt:i4>
      </vt:variant>
      <vt:variant>
        <vt:i4>5</vt:i4>
      </vt:variant>
      <vt:variant>
        <vt:lpwstr>http://www.shcp.gob.mx/LASHCP/MarcoJuridico/ContabilidadGubernamental/SCG2014/paraestatal/manual_paraestatal/doc/capituloiv/mp4d01_2014.pdf</vt:lpwstr>
      </vt:variant>
      <vt:variant>
        <vt:lpwstr/>
      </vt:variant>
      <vt:variant>
        <vt:i4>2752614</vt:i4>
      </vt:variant>
      <vt:variant>
        <vt:i4>27</vt:i4>
      </vt:variant>
      <vt:variant>
        <vt:i4>0</vt:i4>
      </vt:variant>
      <vt:variant>
        <vt:i4>5</vt:i4>
      </vt:variant>
      <vt:variant>
        <vt:lpwstr>http://www.shcp.gob.mx/LASHCP/MarcoJuridico/ContabilidadGubernamental/SCG2014/paraestatal/manual_paraestatal/doc/capituloiv/mp4c01_2014.pdf</vt:lpwstr>
      </vt:variant>
      <vt:variant>
        <vt:lpwstr/>
      </vt:variant>
      <vt:variant>
        <vt:i4>2818150</vt:i4>
      </vt:variant>
      <vt:variant>
        <vt:i4>24</vt:i4>
      </vt:variant>
      <vt:variant>
        <vt:i4>0</vt:i4>
      </vt:variant>
      <vt:variant>
        <vt:i4>5</vt:i4>
      </vt:variant>
      <vt:variant>
        <vt:lpwstr>http://www.shcp.gob.mx/LASHCP/MarcoJuridico/ContabilidadGubernamental/SCG2014/paraestatal/manual_paraestatal/doc/capituloiv/mp4b01_2014.pdf</vt:lpwstr>
      </vt:variant>
      <vt:variant>
        <vt:lpwstr/>
      </vt:variant>
      <vt:variant>
        <vt:i4>3014758</vt:i4>
      </vt:variant>
      <vt:variant>
        <vt:i4>21</vt:i4>
      </vt:variant>
      <vt:variant>
        <vt:i4>0</vt:i4>
      </vt:variant>
      <vt:variant>
        <vt:i4>5</vt:i4>
      </vt:variant>
      <vt:variant>
        <vt:lpwstr>http://www.shcp.gob.mx/LASHCP/MarcoJuridico/ContabilidadGubernamental/SCG2014/paraestatal/manual_paraestatal/doc/capituloiv/mp4a07_2014.pdf</vt:lpwstr>
      </vt:variant>
      <vt:variant>
        <vt:lpwstr/>
      </vt:variant>
      <vt:variant>
        <vt:i4>3080294</vt:i4>
      </vt:variant>
      <vt:variant>
        <vt:i4>18</vt:i4>
      </vt:variant>
      <vt:variant>
        <vt:i4>0</vt:i4>
      </vt:variant>
      <vt:variant>
        <vt:i4>5</vt:i4>
      </vt:variant>
      <vt:variant>
        <vt:lpwstr>http://www.shcp.gob.mx/LASHCP/MarcoJuridico/ContabilidadGubernamental/SCG2014/paraestatal/manual_paraestatal/doc/capituloiv/mp4a06_2014.pdf</vt:lpwstr>
      </vt:variant>
      <vt:variant>
        <vt:lpwstr/>
      </vt:variant>
      <vt:variant>
        <vt:i4>2883686</vt:i4>
      </vt:variant>
      <vt:variant>
        <vt:i4>15</vt:i4>
      </vt:variant>
      <vt:variant>
        <vt:i4>0</vt:i4>
      </vt:variant>
      <vt:variant>
        <vt:i4>5</vt:i4>
      </vt:variant>
      <vt:variant>
        <vt:lpwstr>http://www.shcp.gob.mx/LASHCP/MarcoJuridico/ContabilidadGubernamental/SCG2014/paraestatal/manual_paraestatal/doc/capituloiv/mp4a05_2014.pdf</vt:lpwstr>
      </vt:variant>
      <vt:variant>
        <vt:lpwstr/>
      </vt:variant>
      <vt:variant>
        <vt:i4>2949222</vt:i4>
      </vt:variant>
      <vt:variant>
        <vt:i4>12</vt:i4>
      </vt:variant>
      <vt:variant>
        <vt:i4>0</vt:i4>
      </vt:variant>
      <vt:variant>
        <vt:i4>5</vt:i4>
      </vt:variant>
      <vt:variant>
        <vt:lpwstr>http://www.shcp.gob.mx/LASHCP/MarcoJuridico/ContabilidadGubernamental/SCG2014/paraestatal/manual_paraestatal/doc/capituloiv/mp4a04_2014.pdf</vt:lpwstr>
      </vt:variant>
      <vt:variant>
        <vt:lpwstr/>
      </vt:variant>
      <vt:variant>
        <vt:i4>2752614</vt:i4>
      </vt:variant>
      <vt:variant>
        <vt:i4>9</vt:i4>
      </vt:variant>
      <vt:variant>
        <vt:i4>0</vt:i4>
      </vt:variant>
      <vt:variant>
        <vt:i4>5</vt:i4>
      </vt:variant>
      <vt:variant>
        <vt:lpwstr>http://www.shcp.gob.mx/LASHCP/MarcoJuridico/ContabilidadGubernamental/SCG2014/paraestatal/manual_paraestatal/doc/capituloiv/mp4a03_2014.pdf</vt:lpwstr>
      </vt:variant>
      <vt:variant>
        <vt:lpwstr/>
      </vt:variant>
      <vt:variant>
        <vt:i4>2818150</vt:i4>
      </vt:variant>
      <vt:variant>
        <vt:i4>6</vt:i4>
      </vt:variant>
      <vt:variant>
        <vt:i4>0</vt:i4>
      </vt:variant>
      <vt:variant>
        <vt:i4>5</vt:i4>
      </vt:variant>
      <vt:variant>
        <vt:lpwstr>http://www.shcp.gob.mx/LASHCP/MarcoJuridico/ContabilidadGubernamental/SCG2014/paraestatal/manual_paraestatal/doc/capituloiv/mp4a02_2014.pdf</vt:lpwstr>
      </vt:variant>
      <vt:variant>
        <vt:lpwstr/>
      </vt:variant>
      <vt:variant>
        <vt:i4>2818150</vt:i4>
      </vt:variant>
      <vt:variant>
        <vt:i4>3</vt:i4>
      </vt:variant>
      <vt:variant>
        <vt:i4>0</vt:i4>
      </vt:variant>
      <vt:variant>
        <vt:i4>5</vt:i4>
      </vt:variant>
      <vt:variant>
        <vt:lpwstr>http://www.shcp.gob.mx/LASHCP/MarcoJuridico/ContabilidadGubernamental/SCG2014/paraestatal/manual_paraestatal/doc/capituloiv/mp4a02_2014.pdf</vt:lpwstr>
      </vt:variant>
      <vt:variant>
        <vt:lpwstr/>
      </vt:variant>
      <vt:variant>
        <vt:i4>2621542</vt:i4>
      </vt:variant>
      <vt:variant>
        <vt:i4>0</vt:i4>
      </vt:variant>
      <vt:variant>
        <vt:i4>0</vt:i4>
      </vt:variant>
      <vt:variant>
        <vt:i4>5</vt:i4>
      </vt:variant>
      <vt:variant>
        <vt:lpwstr>http://www.shcp.gob.mx/LASHCP/MarcoJuridico/ContabilidadGubernamental/SCG2014/paraestatal/manual_paraestatal/doc/capituloiv/mp4a01_2014.pdf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Magdalena Telles Almaras</dc:creator>
  <cp:keywords/>
  <dc:description/>
  <cp:lastModifiedBy>Maria Magdalena Telles Almaras</cp:lastModifiedBy>
  <cp:revision>3</cp:revision>
  <cp:lastPrinted>2015-04-14T16:45:00Z</cp:lastPrinted>
  <dcterms:created xsi:type="dcterms:W3CDTF">2015-04-14T16:32:00Z</dcterms:created>
  <dcterms:modified xsi:type="dcterms:W3CDTF">2015-04-14T16:45:00Z</dcterms:modified>
</cp:coreProperties>
</file>